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15209" w14:textId="77777777" w:rsidR="008F3FF5" w:rsidRDefault="00AF6CBD">
      <w:pPr>
        <w:tabs>
          <w:tab w:val="left" w:pos="7170"/>
        </w:tabs>
        <w:rPr>
          <w:i/>
        </w:rPr>
      </w:pPr>
      <w:proofErr w:type="gramStart"/>
      <w:r>
        <w:rPr>
          <w:sz w:val="2"/>
          <w:szCs w:val="2"/>
        </w:rPr>
        <w:t>xc</w:t>
      </w:r>
      <w:proofErr w:type="gramEnd"/>
    </w:p>
    <w:p w14:paraId="24D1520A" w14:textId="77777777" w:rsidR="008F3FF5" w:rsidRDefault="008F3FF5">
      <w:pPr>
        <w:tabs>
          <w:tab w:val="left" w:pos="7170"/>
        </w:tabs>
        <w:rPr>
          <w:sz w:val="2"/>
          <w:szCs w:val="2"/>
        </w:rPr>
      </w:pPr>
    </w:p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F3FF5" w14:paraId="24D1520D" w14:textId="77777777">
        <w:trPr>
          <w:trHeight w:val="907"/>
        </w:trPr>
        <w:tc>
          <w:tcPr>
            <w:tcW w:w="9062" w:type="dxa"/>
            <w:shd w:val="clear" w:color="auto" w:fill="60A0E6"/>
            <w:vAlign w:val="center"/>
          </w:tcPr>
          <w:p w14:paraId="24D1520B" w14:textId="77777777" w:rsidR="008F3FF5" w:rsidRDefault="00AF6CB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FORMATION 2 </w:t>
            </w:r>
          </w:p>
          <w:p w14:paraId="24D1520C" w14:textId="77777777" w:rsidR="008F3FF5" w:rsidRDefault="00AF6CBD">
            <w:pPr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color w:val="002060"/>
                <w:sz w:val="36"/>
                <w:szCs w:val="36"/>
              </w:rPr>
              <w:t>ACCOMPAGNER LES ADOLESCENTS DANS LEUR VIE RELATIONNELLE, AFFECTIVE ET SEXUELLE </w:t>
            </w:r>
          </w:p>
        </w:tc>
      </w:tr>
    </w:tbl>
    <w:p w14:paraId="24D1520E" w14:textId="77777777" w:rsidR="008F3FF5" w:rsidRDefault="008F3FF5">
      <w:pPr>
        <w:rPr>
          <w:sz w:val="12"/>
          <w:szCs w:val="12"/>
        </w:rPr>
      </w:pPr>
    </w:p>
    <w:p w14:paraId="24D1520F" w14:textId="77777777" w:rsidR="008F3FF5" w:rsidRDefault="008F3FF5">
      <w:pPr>
        <w:rPr>
          <w:sz w:val="12"/>
          <w:szCs w:val="12"/>
        </w:rPr>
      </w:pPr>
    </w:p>
    <w:p w14:paraId="24D15210" w14:textId="77777777" w:rsidR="008F3FF5" w:rsidRDefault="00AF6CBD">
      <w:pPr>
        <w:pBdr>
          <w:top w:val="nil"/>
          <w:left w:val="nil"/>
          <w:bottom w:val="nil"/>
          <w:right w:val="nil"/>
          <w:between w:val="nil"/>
        </w:pBd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 xml:space="preserve">FINALITÉ DE LA FORMATION </w:t>
      </w:r>
    </w:p>
    <w:p w14:paraId="24D15211" w14:textId="77777777" w:rsidR="008F3FF5" w:rsidRDefault="00AF6CBD">
      <w:pPr>
        <w:rPr>
          <w:sz w:val="24"/>
          <w:szCs w:val="24"/>
        </w:rPr>
      </w:pPr>
      <w:r>
        <w:rPr>
          <w:sz w:val="24"/>
          <w:szCs w:val="24"/>
        </w:rPr>
        <w:t>Acquérir des outils et des ressources pour :</w:t>
      </w:r>
    </w:p>
    <w:p w14:paraId="24D15212" w14:textId="77777777" w:rsidR="008F3FF5" w:rsidRDefault="00AF6C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Favoriser le dialogue avec les adolescents sur les sujets relatifs aux Relations, à l’Affectivité et à la Sexualité.</w:t>
      </w:r>
    </w:p>
    <w:p w14:paraId="24D15213" w14:textId="77777777" w:rsidR="008F3FF5" w:rsidRDefault="00AF6C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Répondre à leurs questions et susciter leur réflexion</w:t>
      </w:r>
    </w:p>
    <w:p w14:paraId="24D15214" w14:textId="77777777" w:rsidR="008F3FF5" w:rsidRDefault="00AF6C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Savoir réagir face aux situations délicates.</w:t>
      </w:r>
    </w:p>
    <w:p w14:paraId="24D15215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24D15216" w14:textId="77777777" w:rsidR="008F3FF5" w:rsidRDefault="00AF6CBD">
      <w:pPr>
        <w:pBdr>
          <w:top w:val="nil"/>
          <w:left w:val="nil"/>
          <w:bottom w:val="nil"/>
          <w:right w:val="nil"/>
          <w:between w:val="nil"/>
        </w:pBd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>OBJECTIFS PÉDAGOGIQUES</w:t>
      </w:r>
    </w:p>
    <w:p w14:paraId="24D15217" w14:textId="77777777" w:rsidR="008F3FF5" w:rsidRDefault="00AF6CBD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Définir l'Éducation à la Vie Relationnelle Affective et Sexuelle (EVRAS) et ses enjeux dans le contexte sociétal d’aujourd’hui.</w:t>
      </w:r>
    </w:p>
    <w:p w14:paraId="6444B8C6" w14:textId="77777777" w:rsidR="009C6F71" w:rsidRPr="00724910" w:rsidRDefault="009C6F71" w:rsidP="009C6F71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Citer les textes officiels recommandant l’EVRAS et mieux connaître les nouveaux programmes de l’Education Nationale les recommandant.</w:t>
      </w:r>
    </w:p>
    <w:p w14:paraId="2CC3D284" w14:textId="488E08B9" w:rsidR="009C6F71" w:rsidRDefault="009C6F71" w:rsidP="009C6F71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Adapter sa posture éducative face aux questions et aux comportements des </w:t>
      </w:r>
      <w:r>
        <w:rPr>
          <w:sz w:val="24"/>
          <w:szCs w:val="24"/>
        </w:rPr>
        <w:t>jeunes.</w:t>
      </w:r>
    </w:p>
    <w:p w14:paraId="24D1521A" w14:textId="77777777" w:rsidR="008F3FF5" w:rsidRDefault="00AF6CBD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Intégrer des repères sur le développement psycho affectif et sexuel et les besoins de l’adolescent.</w:t>
      </w:r>
    </w:p>
    <w:p w14:paraId="239F116E" w14:textId="77777777" w:rsidR="009C6F71" w:rsidRDefault="009C6F71" w:rsidP="009C6F71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Identifier le cadre légal des infractions sexuelles.</w:t>
      </w:r>
    </w:p>
    <w:p w14:paraId="24D1521B" w14:textId="77777777" w:rsidR="008F3FF5" w:rsidRDefault="00AF6CBD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Mobiliser des outils pédagogiques variés sur les thèmes incontournables de l’EVRAS : amitié et relations amoureuses, sexualité et pratiques de séduction 2.O, rapport au corps, réseaux sociaux et pornographie, le consentement, l’égalité garçons/filles. </w:t>
      </w:r>
    </w:p>
    <w:p w14:paraId="24D1521E" w14:textId="77777777" w:rsidR="008F3FF5" w:rsidRDefault="00AF6CBD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Concevoir un atelier d'Éducation Affective et Sexuelle à destination des adolescents.</w:t>
      </w:r>
    </w:p>
    <w:p w14:paraId="24D1521F" w14:textId="77777777" w:rsidR="008F3FF5" w:rsidRDefault="008F3FF5">
      <w:pPr>
        <w:ind w:left="720"/>
        <w:rPr>
          <w:sz w:val="12"/>
          <w:szCs w:val="12"/>
        </w:rPr>
      </w:pPr>
    </w:p>
    <w:p w14:paraId="6DD3088C" w14:textId="77777777" w:rsidR="001212F7" w:rsidRPr="001212F7" w:rsidRDefault="001212F7" w:rsidP="001212F7">
      <w:pPr>
        <w:spacing w:line="256" w:lineRule="auto"/>
        <w:ind w:left="720"/>
        <w:rPr>
          <w:sz w:val="10"/>
          <w:szCs w:val="10"/>
        </w:rPr>
      </w:pPr>
    </w:p>
    <w:p w14:paraId="53FBC89C" w14:textId="77777777" w:rsidR="001212F7" w:rsidRPr="001212F7" w:rsidRDefault="001212F7" w:rsidP="001212F7">
      <w:pPr>
        <w:shd w:val="clear" w:color="auto" w:fill="60A0E6"/>
        <w:spacing w:line="256" w:lineRule="auto"/>
        <w:rPr>
          <w:b/>
          <w:smallCaps/>
          <w:color w:val="FFFFFF"/>
          <w:sz w:val="24"/>
          <w:szCs w:val="24"/>
        </w:rPr>
      </w:pPr>
      <w:r w:rsidRPr="001212F7">
        <w:rPr>
          <w:b/>
          <w:smallCaps/>
          <w:color w:val="FFFFFF"/>
          <w:sz w:val="24"/>
          <w:szCs w:val="24"/>
        </w:rPr>
        <w:t xml:space="preserve">METHODES MOBILISEES </w:t>
      </w:r>
    </w:p>
    <w:p w14:paraId="7D4BFC48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sz w:val="24"/>
          <w:szCs w:val="24"/>
        </w:rPr>
      </w:pPr>
      <w:r w:rsidRPr="001212F7">
        <w:rPr>
          <w:sz w:val="24"/>
          <w:szCs w:val="24"/>
        </w:rPr>
        <w:t>Moyens techniques utilisés : ordinateur, vidéo projecteur, support Power Point, livret du participant, jeux pédagogiques.</w:t>
      </w:r>
    </w:p>
    <w:p w14:paraId="671A60C6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sz w:val="24"/>
          <w:szCs w:val="24"/>
        </w:rPr>
      </w:pPr>
      <w:r w:rsidRPr="001212F7">
        <w:rPr>
          <w:sz w:val="24"/>
          <w:szCs w:val="24"/>
        </w:rPr>
        <w:t>Moyens pédagogiques mobilisés : 50% de théorie et 50 % de pratique</w:t>
      </w:r>
    </w:p>
    <w:p w14:paraId="79FF6744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sz w:val="24"/>
          <w:szCs w:val="24"/>
        </w:rPr>
      </w:pPr>
      <w:r w:rsidRPr="001212F7">
        <w:rPr>
          <w:sz w:val="24"/>
          <w:szCs w:val="24"/>
        </w:rPr>
        <w:t>Projection d’un support de présentation sous forme de diaporama.</w:t>
      </w:r>
    </w:p>
    <w:p w14:paraId="562985A7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sz w:val="24"/>
          <w:szCs w:val="24"/>
        </w:rPr>
      </w:pPr>
      <w:r w:rsidRPr="001212F7">
        <w:rPr>
          <w:sz w:val="24"/>
          <w:szCs w:val="24"/>
        </w:rPr>
        <w:t>Participation active des participants : mises en situation et partage d’expériences</w:t>
      </w:r>
    </w:p>
    <w:p w14:paraId="70064EB0" w14:textId="7BF42B96" w:rsidR="001212F7" w:rsidRPr="0045582B" w:rsidRDefault="001212F7" w:rsidP="0045582B">
      <w:pPr>
        <w:numPr>
          <w:ilvl w:val="0"/>
          <w:numId w:val="8"/>
        </w:numPr>
        <w:spacing w:after="0" w:line="256" w:lineRule="auto"/>
        <w:rPr>
          <w:sz w:val="24"/>
          <w:szCs w:val="24"/>
        </w:rPr>
      </w:pPr>
      <w:r w:rsidRPr="001212F7">
        <w:rPr>
          <w:sz w:val="24"/>
          <w:szCs w:val="24"/>
        </w:rPr>
        <w:t>Expérimentation de divers outils pédagogiques selon les thématiques abordées : quizz numériques, visionnage et analyse de vidéos, jeux …</w:t>
      </w:r>
    </w:p>
    <w:p w14:paraId="3D05B2EB" w14:textId="77777777" w:rsidR="001212F7" w:rsidRPr="001212F7" w:rsidRDefault="001212F7" w:rsidP="001212F7">
      <w:pPr>
        <w:shd w:val="clear" w:color="auto" w:fill="60A0E6"/>
        <w:spacing w:line="256" w:lineRule="auto"/>
        <w:rPr>
          <w:b/>
          <w:smallCaps/>
          <w:color w:val="FFFFFF"/>
          <w:sz w:val="24"/>
          <w:szCs w:val="24"/>
        </w:rPr>
      </w:pPr>
      <w:r w:rsidRPr="001212F7">
        <w:rPr>
          <w:b/>
          <w:smallCaps/>
          <w:color w:val="FFFFFF"/>
          <w:sz w:val="24"/>
          <w:szCs w:val="24"/>
        </w:rPr>
        <w:lastRenderedPageBreak/>
        <w:t xml:space="preserve">MODALITES D’EVALUATION ET DE SUIVI </w:t>
      </w:r>
    </w:p>
    <w:p w14:paraId="1EADBA50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color w:val="000000"/>
          <w:sz w:val="24"/>
          <w:szCs w:val="24"/>
        </w:rPr>
      </w:pPr>
      <w:r w:rsidRPr="001212F7">
        <w:rPr>
          <w:color w:val="000000"/>
          <w:sz w:val="24"/>
          <w:szCs w:val="24"/>
        </w:rPr>
        <w:t>Feuilles d’émargement par demi-journées</w:t>
      </w:r>
    </w:p>
    <w:p w14:paraId="09D159D8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color w:val="000000"/>
          <w:sz w:val="24"/>
          <w:szCs w:val="24"/>
        </w:rPr>
      </w:pPr>
      <w:r w:rsidRPr="001212F7">
        <w:rPr>
          <w:color w:val="000000"/>
          <w:sz w:val="24"/>
          <w:szCs w:val="24"/>
          <w:u w:val="single"/>
        </w:rPr>
        <w:t>En amont de la formation</w:t>
      </w:r>
      <w:r w:rsidRPr="001212F7">
        <w:rPr>
          <w:color w:val="000000"/>
          <w:sz w:val="24"/>
          <w:szCs w:val="24"/>
        </w:rPr>
        <w:t> : recueil des besoins des participants</w:t>
      </w:r>
    </w:p>
    <w:p w14:paraId="3F707196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color w:val="000000"/>
          <w:sz w:val="24"/>
          <w:szCs w:val="24"/>
        </w:rPr>
      </w:pPr>
      <w:r w:rsidRPr="001212F7">
        <w:rPr>
          <w:color w:val="000000"/>
          <w:sz w:val="24"/>
          <w:szCs w:val="24"/>
          <w:u w:val="single"/>
        </w:rPr>
        <w:t>Au début de la formation</w:t>
      </w:r>
      <w:r w:rsidRPr="001212F7">
        <w:rPr>
          <w:color w:val="000000"/>
          <w:sz w:val="24"/>
          <w:szCs w:val="24"/>
        </w:rPr>
        <w:t> : test de positionnement sous forme de QCM</w:t>
      </w:r>
    </w:p>
    <w:p w14:paraId="57C25138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color w:val="000000"/>
          <w:sz w:val="24"/>
          <w:szCs w:val="24"/>
        </w:rPr>
      </w:pPr>
      <w:r w:rsidRPr="001212F7">
        <w:rPr>
          <w:color w:val="000000"/>
          <w:sz w:val="24"/>
          <w:szCs w:val="24"/>
          <w:u w:val="single"/>
        </w:rPr>
        <w:t>Pendant la formation</w:t>
      </w:r>
      <w:r w:rsidRPr="001212F7">
        <w:rPr>
          <w:color w:val="000000"/>
          <w:sz w:val="24"/>
          <w:szCs w:val="24"/>
        </w:rPr>
        <w:t> : évaluation à chaud sous forme de QCM (réussite si plus de 60% de réponses correctes)</w:t>
      </w:r>
    </w:p>
    <w:p w14:paraId="54B2C75B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color w:val="000000"/>
          <w:sz w:val="24"/>
          <w:szCs w:val="24"/>
        </w:rPr>
      </w:pPr>
      <w:r w:rsidRPr="001212F7">
        <w:rPr>
          <w:color w:val="000000"/>
          <w:sz w:val="24"/>
          <w:szCs w:val="24"/>
          <w:u w:val="single"/>
        </w:rPr>
        <w:t>Après la formation</w:t>
      </w:r>
      <w:r w:rsidRPr="001212F7">
        <w:rPr>
          <w:color w:val="000000"/>
          <w:sz w:val="24"/>
          <w:szCs w:val="24"/>
        </w:rPr>
        <w:t> : évaluation à froid sous forme d’entretien téléphonique</w:t>
      </w:r>
    </w:p>
    <w:p w14:paraId="6996CB1E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color w:val="000000"/>
          <w:sz w:val="24"/>
          <w:szCs w:val="24"/>
        </w:rPr>
      </w:pPr>
      <w:r w:rsidRPr="001212F7">
        <w:rPr>
          <w:color w:val="000000"/>
          <w:sz w:val="24"/>
          <w:szCs w:val="24"/>
        </w:rPr>
        <w:t xml:space="preserve">Attestation de fin de formation (objectifs, nature, durée de la formation, résultat de l’évaluation des acquis) remise à chaque stagiaire. </w:t>
      </w:r>
    </w:p>
    <w:p w14:paraId="58FB2EAA" w14:textId="77777777" w:rsidR="001212F7" w:rsidRPr="001212F7" w:rsidRDefault="001212F7" w:rsidP="001212F7">
      <w:pPr>
        <w:numPr>
          <w:ilvl w:val="0"/>
          <w:numId w:val="8"/>
        </w:numPr>
        <w:spacing w:after="0" w:line="256" w:lineRule="auto"/>
        <w:rPr>
          <w:color w:val="000000"/>
          <w:sz w:val="24"/>
          <w:szCs w:val="24"/>
        </w:rPr>
      </w:pPr>
      <w:r w:rsidRPr="001212F7">
        <w:rPr>
          <w:color w:val="000000"/>
          <w:sz w:val="24"/>
          <w:szCs w:val="24"/>
        </w:rPr>
        <w:t>Certificat de réalisation</w:t>
      </w:r>
    </w:p>
    <w:p w14:paraId="24D1522F" w14:textId="773C6AC0" w:rsidR="008F3FF5" w:rsidRDefault="001212F7" w:rsidP="001212F7">
      <w:pPr>
        <w:numPr>
          <w:ilvl w:val="0"/>
          <w:numId w:val="8"/>
        </w:numPr>
        <w:spacing w:after="0" w:line="256" w:lineRule="auto"/>
        <w:rPr>
          <w:color w:val="000000"/>
          <w:sz w:val="24"/>
          <w:szCs w:val="24"/>
        </w:rPr>
      </w:pPr>
      <w:r w:rsidRPr="001212F7">
        <w:rPr>
          <w:color w:val="000000"/>
          <w:sz w:val="24"/>
          <w:szCs w:val="24"/>
        </w:rPr>
        <w:t>Enquête de satisfaction</w:t>
      </w:r>
    </w:p>
    <w:p w14:paraId="77E074E7" w14:textId="77777777" w:rsidR="001212F7" w:rsidRPr="001212F7" w:rsidRDefault="001212F7" w:rsidP="001212F7">
      <w:pPr>
        <w:spacing w:after="0" w:line="256" w:lineRule="auto"/>
        <w:ind w:left="720"/>
        <w:rPr>
          <w:color w:val="000000"/>
          <w:sz w:val="24"/>
          <w:szCs w:val="24"/>
        </w:rPr>
      </w:pPr>
    </w:p>
    <w:p w14:paraId="24D15230" w14:textId="77777777" w:rsidR="008F3FF5" w:rsidRDefault="00AF6CBD">
      <w:pP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 xml:space="preserve">SUPPORTS REMIS AUX PARTICIPANTS </w:t>
      </w:r>
    </w:p>
    <w:p w14:paraId="24D15231" w14:textId="77777777" w:rsidR="008F3FF5" w:rsidRDefault="00AF6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livret du participant (plan de la formation, mémo des points abordés, outils…)</w:t>
      </w:r>
    </w:p>
    <w:p w14:paraId="24D15232" w14:textId="77777777" w:rsidR="008F3FF5" w:rsidRDefault="00AF6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Une bibliographie / une sitographie</w:t>
      </w:r>
    </w:p>
    <w:p w14:paraId="2E5F9A33" w14:textId="744EFB68" w:rsidR="008058BE" w:rsidRPr="0045582B" w:rsidRDefault="00AF6CBD" w:rsidP="004558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Lien numérique orientant vers un mur multimédia </w:t>
      </w:r>
      <w:proofErr w:type="spellStart"/>
      <w:r>
        <w:rPr>
          <w:color w:val="000000"/>
          <w:sz w:val="24"/>
          <w:szCs w:val="24"/>
        </w:rPr>
        <w:t>Digipad</w:t>
      </w:r>
      <w:proofErr w:type="spellEnd"/>
      <w:r>
        <w:rPr>
          <w:color w:val="000000"/>
          <w:sz w:val="24"/>
          <w:szCs w:val="24"/>
        </w:rPr>
        <w:t xml:space="preserve"> contenant les ressources abordées pendant la formation.</w:t>
      </w:r>
    </w:p>
    <w:p w14:paraId="24D15234" w14:textId="5983B6D5" w:rsidR="008F3FF5" w:rsidRPr="009C6F71" w:rsidRDefault="008058BE" w:rsidP="0045582B">
      <w:pPr>
        <w:numPr>
          <w:ilvl w:val="0"/>
          <w:numId w:val="1"/>
        </w:numPr>
        <w:spacing w:after="0" w:line="254" w:lineRule="auto"/>
        <w:rPr>
          <w:color w:val="000000"/>
          <w:sz w:val="24"/>
          <w:szCs w:val="24"/>
        </w:rPr>
      </w:pPr>
      <w:bookmarkStart w:id="0" w:name="_Hlk189557303"/>
      <w:r w:rsidRPr="009C6F71">
        <w:rPr>
          <w:color w:val="000000"/>
          <w:sz w:val="24"/>
          <w:szCs w:val="24"/>
        </w:rPr>
        <w:t>L’outil C-MOI et son guide pédagogique, spécialement conçus pour l’Accompagnement à la Vie Relationnelle Affective et Sexuelle, seront remis à la structure commanditai</w:t>
      </w:r>
      <w:bookmarkEnd w:id="0"/>
      <w:r w:rsidRPr="009C6F71">
        <w:rPr>
          <w:color w:val="000000"/>
          <w:sz w:val="24"/>
          <w:szCs w:val="24"/>
        </w:rPr>
        <w:t>re.</w:t>
      </w:r>
    </w:p>
    <w:p w14:paraId="156732F1" w14:textId="77777777" w:rsidR="0045582B" w:rsidRPr="009C6F71" w:rsidRDefault="0045582B" w:rsidP="0045582B">
      <w:pPr>
        <w:spacing w:after="0" w:line="254" w:lineRule="auto"/>
        <w:ind w:left="861"/>
        <w:rPr>
          <w:color w:val="000000"/>
          <w:sz w:val="24"/>
          <w:szCs w:val="24"/>
          <w:highlight w:val="yellow"/>
        </w:rPr>
      </w:pPr>
    </w:p>
    <w:tbl>
      <w:tblPr>
        <w:tblStyle w:val="a0"/>
        <w:tblW w:w="9493" w:type="dxa"/>
        <w:tblInd w:w="0" w:type="dxa"/>
        <w:tblBorders>
          <w:top w:val="single" w:sz="4" w:space="0" w:color="60A0E6"/>
          <w:left w:val="single" w:sz="4" w:space="0" w:color="60A0E6"/>
          <w:bottom w:val="single" w:sz="4" w:space="0" w:color="60A0E6"/>
          <w:right w:val="single" w:sz="4" w:space="0" w:color="60A0E6"/>
          <w:insideH w:val="single" w:sz="4" w:space="0" w:color="60A0E6"/>
          <w:insideV w:val="single" w:sz="4" w:space="0" w:color="60A0E6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2927"/>
        <w:gridCol w:w="3452"/>
      </w:tblGrid>
      <w:tr w:rsidR="008F3FF5" w14:paraId="24D15238" w14:textId="77777777" w:rsidTr="009C6F71">
        <w:tc>
          <w:tcPr>
            <w:tcW w:w="3114" w:type="dxa"/>
            <w:shd w:val="clear" w:color="auto" w:fill="60A0E6"/>
            <w:vAlign w:val="center"/>
          </w:tcPr>
          <w:p w14:paraId="24D15235" w14:textId="77777777" w:rsidR="008F3FF5" w:rsidRDefault="00AF6C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Public visé</w:t>
            </w:r>
          </w:p>
        </w:tc>
        <w:tc>
          <w:tcPr>
            <w:tcW w:w="2927" w:type="dxa"/>
            <w:shd w:val="clear" w:color="auto" w:fill="60A0E6"/>
            <w:vAlign w:val="center"/>
          </w:tcPr>
          <w:p w14:paraId="24D15236" w14:textId="77777777" w:rsidR="008F3FF5" w:rsidRDefault="00AF6C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Prérequis</w:t>
            </w:r>
          </w:p>
        </w:tc>
        <w:tc>
          <w:tcPr>
            <w:tcW w:w="3452" w:type="dxa"/>
            <w:shd w:val="clear" w:color="auto" w:fill="60A0E6"/>
            <w:vAlign w:val="center"/>
          </w:tcPr>
          <w:p w14:paraId="24D15237" w14:textId="77777777" w:rsidR="008F3FF5" w:rsidRDefault="00AF6C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Durée</w:t>
            </w:r>
          </w:p>
        </w:tc>
      </w:tr>
      <w:tr w:rsidR="008F3FF5" w14:paraId="24D15241" w14:textId="77777777" w:rsidTr="009C6F71">
        <w:trPr>
          <w:trHeight w:val="1134"/>
        </w:trPr>
        <w:tc>
          <w:tcPr>
            <w:tcW w:w="3114" w:type="dxa"/>
            <w:vAlign w:val="center"/>
          </w:tcPr>
          <w:p w14:paraId="24D15239" w14:textId="77777777" w:rsidR="008F3FF5" w:rsidRDefault="00AF6CBD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Professionnels ou bénévoles</w:t>
            </w:r>
            <w:r>
              <w:rPr>
                <w:sz w:val="24"/>
                <w:szCs w:val="24"/>
              </w:rPr>
              <w:t xml:space="preserve"> éducateurs, animateurs, enseignants, chefs d’établissement, CPE, professionnels de santé, psychologues, travailleurs sociaux, … </w:t>
            </w:r>
          </w:p>
        </w:tc>
        <w:tc>
          <w:tcPr>
            <w:tcW w:w="2927" w:type="dxa"/>
            <w:vAlign w:val="center"/>
          </w:tcPr>
          <w:p w14:paraId="24D1523A" w14:textId="77777777" w:rsidR="008F3FF5" w:rsidRDefault="00AF6C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Travailler auprès des adolescents</w:t>
            </w:r>
          </w:p>
          <w:p w14:paraId="24D1523B" w14:textId="77777777" w:rsidR="008F3FF5" w:rsidRDefault="008F3FF5">
            <w:pPr>
              <w:jc w:val="center"/>
              <w:rPr>
                <w:sz w:val="24"/>
                <w:szCs w:val="24"/>
              </w:rPr>
            </w:pPr>
          </w:p>
          <w:p w14:paraId="24D1523C" w14:textId="77777777" w:rsidR="008F3FF5" w:rsidRDefault="008F3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2" w:type="dxa"/>
            <w:vAlign w:val="center"/>
          </w:tcPr>
          <w:p w14:paraId="24D1523D" w14:textId="77777777" w:rsidR="008F3FF5" w:rsidRDefault="00AF6C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Deux jours en présentiel ou en distanciel</w:t>
            </w:r>
          </w:p>
          <w:p w14:paraId="24D1523E" w14:textId="779F2E7E" w:rsidR="008F3FF5" w:rsidRDefault="00AF6C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(1</w:t>
            </w:r>
            <w:r w:rsidR="002909A2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 xml:space="preserve"> heures)</w:t>
            </w:r>
          </w:p>
          <w:p w14:paraId="24D1523F" w14:textId="77777777" w:rsidR="008F3FF5" w:rsidRDefault="00AF6CB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24D15240" w14:textId="77777777" w:rsidR="008F3FF5" w:rsidRDefault="008F3FF5">
            <w:pPr>
              <w:jc w:val="center"/>
              <w:rPr>
                <w:sz w:val="24"/>
                <w:szCs w:val="24"/>
              </w:rPr>
            </w:pPr>
          </w:p>
        </w:tc>
      </w:tr>
      <w:tr w:rsidR="008F3FF5" w14:paraId="24D15245" w14:textId="77777777" w:rsidTr="009C6F71">
        <w:tc>
          <w:tcPr>
            <w:tcW w:w="3114" w:type="dxa"/>
            <w:shd w:val="clear" w:color="auto" w:fill="60A0E6"/>
            <w:vAlign w:val="center"/>
          </w:tcPr>
          <w:p w14:paraId="24D15242" w14:textId="77777777" w:rsidR="008F3FF5" w:rsidRDefault="00AF6C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DATES</w:t>
            </w:r>
          </w:p>
        </w:tc>
        <w:tc>
          <w:tcPr>
            <w:tcW w:w="2927" w:type="dxa"/>
            <w:shd w:val="clear" w:color="auto" w:fill="60A0E6"/>
            <w:vAlign w:val="center"/>
          </w:tcPr>
          <w:p w14:paraId="24D15243" w14:textId="77777777" w:rsidR="008F3FF5" w:rsidRDefault="00AF6C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LIEU</w:t>
            </w:r>
          </w:p>
        </w:tc>
        <w:tc>
          <w:tcPr>
            <w:tcW w:w="3452" w:type="dxa"/>
            <w:shd w:val="clear" w:color="auto" w:fill="60A0E6"/>
            <w:vAlign w:val="center"/>
          </w:tcPr>
          <w:p w14:paraId="24D15244" w14:textId="77777777" w:rsidR="008F3FF5" w:rsidRDefault="00AF6C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PRIX DE LA FORMATION</w:t>
            </w:r>
          </w:p>
        </w:tc>
      </w:tr>
      <w:tr w:rsidR="008F3FF5" w14:paraId="24D15254" w14:textId="77777777" w:rsidTr="009C6F71">
        <w:trPr>
          <w:trHeight w:val="1134"/>
        </w:trPr>
        <w:tc>
          <w:tcPr>
            <w:tcW w:w="3114" w:type="dxa"/>
            <w:vAlign w:val="center"/>
          </w:tcPr>
          <w:p w14:paraId="24D15246" w14:textId="77777777" w:rsidR="008F3FF5" w:rsidRDefault="00AF6CBD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 structure : </w:t>
            </w:r>
          </w:p>
          <w:p w14:paraId="24D15247" w14:textId="6EFC1EC7" w:rsidR="008F3FF5" w:rsidRDefault="009C6F71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AF6CBD">
              <w:rPr>
                <w:sz w:val="24"/>
                <w:szCs w:val="24"/>
              </w:rPr>
              <w:t xml:space="preserve"> prévoir ensemble</w:t>
            </w:r>
          </w:p>
          <w:p w14:paraId="24D15248" w14:textId="77777777" w:rsidR="008F3FF5" w:rsidRDefault="008F3FF5">
            <w:pPr>
              <w:spacing w:line="256" w:lineRule="auto"/>
              <w:rPr>
                <w:b/>
                <w:sz w:val="24"/>
                <w:szCs w:val="24"/>
              </w:rPr>
            </w:pPr>
          </w:p>
          <w:p w14:paraId="24D15249" w14:textId="77777777" w:rsidR="008F3FF5" w:rsidRDefault="00AF6CBD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Inscription individuelle : </w:t>
            </w:r>
            <w:r>
              <w:rPr>
                <w:sz w:val="24"/>
                <w:szCs w:val="24"/>
              </w:rPr>
              <w:t>selon le planning de formations défini en annexe.</w:t>
            </w:r>
          </w:p>
          <w:p w14:paraId="24D1524A" w14:textId="77777777" w:rsidR="008F3FF5" w:rsidRDefault="008F3FF5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14:paraId="24D1524B" w14:textId="77777777" w:rsidR="008F3FF5" w:rsidRDefault="00AF6C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 Visio</w:t>
            </w:r>
          </w:p>
          <w:p w14:paraId="24D1524C" w14:textId="77777777" w:rsidR="008F3FF5" w:rsidRDefault="00AF6C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 dans vos locaux</w:t>
            </w:r>
          </w:p>
        </w:tc>
        <w:tc>
          <w:tcPr>
            <w:tcW w:w="3452" w:type="dxa"/>
            <w:vAlign w:val="center"/>
          </w:tcPr>
          <w:p w14:paraId="24D1524D" w14:textId="68296B4F" w:rsidR="008F3FF5" w:rsidRPr="009C6F71" w:rsidRDefault="00AF6CBD" w:rsidP="0045582B">
            <w:pPr>
              <w:jc w:val="center"/>
              <w:rPr>
                <w:b/>
                <w:sz w:val="24"/>
                <w:szCs w:val="24"/>
              </w:rPr>
            </w:pPr>
            <w:r w:rsidRPr="009C6F71">
              <w:rPr>
                <w:b/>
                <w:sz w:val="24"/>
                <w:szCs w:val="24"/>
              </w:rPr>
              <w:t>Tarif individuel : 3</w:t>
            </w:r>
            <w:r w:rsidR="0045582B" w:rsidRPr="009C6F71">
              <w:rPr>
                <w:b/>
                <w:sz w:val="24"/>
                <w:szCs w:val="24"/>
              </w:rPr>
              <w:t>6</w:t>
            </w:r>
            <w:r w:rsidRPr="009C6F71">
              <w:rPr>
                <w:b/>
                <w:sz w:val="24"/>
                <w:szCs w:val="24"/>
              </w:rPr>
              <w:t>0 €</w:t>
            </w:r>
          </w:p>
          <w:p w14:paraId="24D1524E" w14:textId="77777777" w:rsidR="008F3FF5" w:rsidRPr="009C6F71" w:rsidRDefault="008F3FF5" w:rsidP="0045582B">
            <w:pPr>
              <w:jc w:val="center"/>
              <w:rPr>
                <w:b/>
                <w:sz w:val="24"/>
                <w:szCs w:val="24"/>
              </w:rPr>
            </w:pPr>
          </w:p>
          <w:p w14:paraId="24D1524F" w14:textId="5371DC9E" w:rsidR="008F3FF5" w:rsidRPr="009C6F71" w:rsidRDefault="00AF6CBD" w:rsidP="0045582B">
            <w:pPr>
              <w:jc w:val="center"/>
              <w:rPr>
                <w:b/>
                <w:sz w:val="24"/>
                <w:szCs w:val="24"/>
              </w:rPr>
            </w:pPr>
            <w:r w:rsidRPr="009C6F71">
              <w:rPr>
                <w:b/>
                <w:sz w:val="24"/>
                <w:szCs w:val="24"/>
              </w:rPr>
              <w:t xml:space="preserve">Tarif entreprise : 2 </w:t>
            </w:r>
            <w:r w:rsidR="0045582B" w:rsidRPr="009C6F71">
              <w:rPr>
                <w:b/>
                <w:sz w:val="24"/>
                <w:szCs w:val="24"/>
              </w:rPr>
              <w:t>4</w:t>
            </w:r>
            <w:r w:rsidRPr="009C6F71">
              <w:rPr>
                <w:b/>
                <w:sz w:val="24"/>
                <w:szCs w:val="24"/>
              </w:rPr>
              <w:t>00 €</w:t>
            </w:r>
          </w:p>
          <w:p w14:paraId="24D15250" w14:textId="77777777" w:rsidR="008F3FF5" w:rsidRPr="009C6F71" w:rsidRDefault="00AF6CBD" w:rsidP="0045582B">
            <w:pPr>
              <w:jc w:val="center"/>
              <w:rPr>
                <w:b/>
                <w:sz w:val="24"/>
                <w:szCs w:val="24"/>
              </w:rPr>
            </w:pPr>
            <w:r w:rsidRPr="009C6F71">
              <w:rPr>
                <w:b/>
                <w:sz w:val="24"/>
                <w:szCs w:val="24"/>
              </w:rPr>
              <w:t>(Entre 6 et 14 participants)</w:t>
            </w:r>
          </w:p>
          <w:p w14:paraId="24D15251" w14:textId="77777777" w:rsidR="008F3FF5" w:rsidRPr="0045582B" w:rsidRDefault="008F3FF5" w:rsidP="0045582B">
            <w:pPr>
              <w:jc w:val="center"/>
              <w:rPr>
                <w:b/>
                <w:sz w:val="24"/>
                <w:szCs w:val="24"/>
                <w:highlight w:val="yellow"/>
              </w:rPr>
            </w:pPr>
          </w:p>
          <w:p w14:paraId="24D15253" w14:textId="250D65EB" w:rsidR="008F3FF5" w:rsidRDefault="008F3FF5" w:rsidP="0045582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4D15257" w14:textId="77777777" w:rsidR="008F3FF5" w:rsidRDefault="008F3FF5">
      <w:pPr>
        <w:rPr>
          <w:sz w:val="24"/>
          <w:szCs w:val="24"/>
        </w:rPr>
      </w:pPr>
    </w:p>
    <w:p w14:paraId="24D15258" w14:textId="77777777" w:rsidR="008F3FF5" w:rsidRDefault="00AF6CBD">
      <w:pP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lastRenderedPageBreak/>
        <w:t>INFORMATIONS COMPLÉMENTAIRES</w:t>
      </w:r>
    </w:p>
    <w:p w14:paraId="24D15259" w14:textId="75169EDA" w:rsidR="008F3FF5" w:rsidRDefault="00AF6C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 groupes </w:t>
      </w:r>
      <w:r w:rsidR="009C6F71">
        <w:rPr>
          <w:color w:val="000000"/>
          <w:sz w:val="24"/>
          <w:szCs w:val="24"/>
        </w:rPr>
        <w:t>jusqu’à 14 participants</w:t>
      </w:r>
      <w:r>
        <w:rPr>
          <w:color w:val="000000"/>
          <w:sz w:val="24"/>
          <w:szCs w:val="24"/>
        </w:rPr>
        <w:t xml:space="preserve"> sont privilégiés, de façon à favoriser les échanges et l’apport de réponses concrètes et personnalisées, directement applicables sur le terrain.</w:t>
      </w:r>
    </w:p>
    <w:p w14:paraId="24D1525A" w14:textId="5D9D8233" w:rsidR="008F3FF5" w:rsidRDefault="00AF6C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format</w:t>
      </w:r>
      <w:r w:rsidR="009F5CFA">
        <w:rPr>
          <w:color w:val="000000"/>
          <w:sz w:val="24"/>
          <w:szCs w:val="24"/>
        </w:rPr>
        <w:t>eurs</w:t>
      </w:r>
      <w:r>
        <w:rPr>
          <w:color w:val="000000"/>
          <w:sz w:val="24"/>
          <w:szCs w:val="24"/>
        </w:rPr>
        <w:t xml:space="preserve"> sont des personnes qualifiées et expertes, qui mettent en place une pédagogie interactive et participative, nourrie de leur expérience de terrain.</w:t>
      </w:r>
    </w:p>
    <w:p w14:paraId="41921503" w14:textId="77777777" w:rsidR="009C6F71" w:rsidRDefault="009C6F71" w:rsidP="009C6F7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24D1525B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6"/>
          <w:szCs w:val="6"/>
        </w:rPr>
      </w:pPr>
    </w:p>
    <w:p w14:paraId="24D1525C" w14:textId="77777777" w:rsidR="008F3FF5" w:rsidRDefault="00AF6CBD">
      <w:pPr>
        <w:shd w:val="clear" w:color="auto" w:fill="60A0E6"/>
        <w:rPr>
          <w:b/>
          <w:smallCaps/>
          <w:color w:val="FFFFFF"/>
          <w:sz w:val="24"/>
          <w:szCs w:val="24"/>
        </w:rPr>
      </w:pPr>
      <w:bookmarkStart w:id="1" w:name="_heading=h.30j0zll" w:colFirst="0" w:colLast="0"/>
      <w:bookmarkEnd w:id="1"/>
      <w:r>
        <w:rPr>
          <w:b/>
          <w:smallCaps/>
          <w:color w:val="FFFFFF"/>
          <w:sz w:val="24"/>
          <w:szCs w:val="24"/>
        </w:rPr>
        <w:t>LES DÉMARCHES POUR VALIDER UNE DEMANDE DE FORMATION</w:t>
      </w:r>
    </w:p>
    <w:p w14:paraId="24D1525D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8"/>
          <w:szCs w:val="8"/>
        </w:rPr>
      </w:pPr>
    </w:p>
    <w:p w14:paraId="24D1525E" w14:textId="77777777" w:rsidR="008F3FF5" w:rsidRDefault="00AF6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Envoyer un mail de demande à l’adresse </w:t>
      </w:r>
      <w:hyperlink r:id="rId8">
        <w:r>
          <w:rPr>
            <w:color w:val="0563C1"/>
            <w:sz w:val="24"/>
            <w:szCs w:val="24"/>
            <w:u w:val="single"/>
          </w:rPr>
          <w:t>amelie.laurent.avras@gmail.com</w:t>
        </w:r>
      </w:hyperlink>
      <w:r>
        <w:rPr>
          <w:color w:val="000000"/>
          <w:sz w:val="24"/>
          <w:szCs w:val="24"/>
        </w:rPr>
        <w:t xml:space="preserve"> </w:t>
      </w:r>
    </w:p>
    <w:p w14:paraId="24D1525F" w14:textId="77777777" w:rsidR="008F3FF5" w:rsidRDefault="00AF6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Vous recevrez une proposition d’entretien en distanciel pour échanger sur la définition précise du projet pour qu’il soit ajusté à vos besoins.</w:t>
      </w:r>
    </w:p>
    <w:p w14:paraId="24D15260" w14:textId="77777777" w:rsidR="008F3FF5" w:rsidRDefault="00AF6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l’issue de l’entretien, envoi du Cahier des Charges, du devis et de la convention à compléter et signer.</w:t>
      </w:r>
    </w:p>
    <w:p w14:paraId="24D15261" w14:textId="77777777" w:rsidR="008F3FF5" w:rsidRDefault="00AF6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date et la tenue de la formation seront validées à réception de la convention et du devis signés.</w:t>
      </w:r>
    </w:p>
    <w:p w14:paraId="24D15262" w14:textId="77777777" w:rsidR="008F3FF5" w:rsidRDefault="00AF6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dossier devra être complet 2 mois avant le démarrage de la formation.</w:t>
      </w:r>
    </w:p>
    <w:p w14:paraId="24D15263" w14:textId="77777777" w:rsidR="008F3FF5" w:rsidRDefault="00AF6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Entretien en amont de la formation pour valider l’organisation matérielle.</w:t>
      </w:r>
    </w:p>
    <w:p w14:paraId="24D15265" w14:textId="6181789E" w:rsidR="008F3FF5" w:rsidRPr="00416541" w:rsidRDefault="00AF6CBD" w:rsidP="004165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Entretien bilan à l’issue de la formation.</w:t>
      </w:r>
    </w:p>
    <w:p w14:paraId="24D15266" w14:textId="77777777" w:rsidR="008F3FF5" w:rsidRDefault="00AF6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color w:val="000000"/>
          <w:sz w:val="24"/>
          <w:szCs w:val="24"/>
        </w:rPr>
        <w:t>Nous accueillons tous les publics dans leurs diversités.</w:t>
      </w:r>
    </w:p>
    <w:p w14:paraId="24D15267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4"/>
          <w:szCs w:val="4"/>
        </w:rPr>
      </w:pPr>
    </w:p>
    <w:p w14:paraId="24D15268" w14:textId="77777777" w:rsidR="008F3FF5" w:rsidRDefault="00AF6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Pour toute demande d’Adaptation Spécifique (handicap, maladie, impératifs…), contactez Amélie Laurent : </w:t>
      </w:r>
      <w:hyperlink r:id="rId9">
        <w:r>
          <w:rPr>
            <w:color w:val="0563C1"/>
            <w:sz w:val="24"/>
            <w:szCs w:val="24"/>
            <w:u w:val="single"/>
          </w:rPr>
          <w:t>amelie.laurent.avras@gmail.com</w:t>
        </w:r>
      </w:hyperlink>
    </w:p>
    <w:p w14:paraId="24D15269" w14:textId="77777777" w:rsidR="008F3FF5" w:rsidRDefault="008F3FF5">
      <w:pPr>
        <w:rPr>
          <w:sz w:val="8"/>
          <w:szCs w:val="8"/>
        </w:rPr>
      </w:pPr>
    </w:p>
    <w:p w14:paraId="24D1526B" w14:textId="70EDABB8" w:rsidR="008F3FF5" w:rsidRPr="009F5CFA" w:rsidRDefault="00AF6CBD" w:rsidP="009F5CFA">
      <w:pP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>TÉMOIGNAGES DE PROFESSIONNELS A L’ISSUE DE LA FORMATION</w:t>
      </w:r>
    </w:p>
    <w:p w14:paraId="24D1526C" w14:textId="77777777" w:rsidR="008F3FF5" w:rsidRDefault="00AF6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 Je repars avec plus de confiance pour aborder ces sujets sensibles »</w:t>
      </w:r>
    </w:p>
    <w:p w14:paraId="24D1526D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4D1526E" w14:textId="77777777" w:rsidR="008F3FF5" w:rsidRDefault="00AF6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 J’ai apprécié le contenu interactif et ludique, le climat de non-jugement, la bienveillance, la qualité d’écoute ».</w:t>
      </w:r>
    </w:p>
    <w:p w14:paraId="24D1526F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4D15270" w14:textId="77777777" w:rsidR="008F3FF5" w:rsidRDefault="00AF6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 Des outils utiles et faciles à mettre en pratique »</w:t>
      </w:r>
    </w:p>
    <w:p w14:paraId="24D15271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4D15272" w14:textId="77777777" w:rsidR="008F3FF5" w:rsidRDefault="00AF6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 Une meilleure compréhension de ce que vivent les adolescents »</w:t>
      </w:r>
    </w:p>
    <w:p w14:paraId="24D15273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24D15274" w14:textId="77777777" w:rsidR="008F3FF5" w:rsidRDefault="00AF6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 Un regard éclairé, des pistes de réflexion, une prise de conscience »</w:t>
      </w:r>
    </w:p>
    <w:p w14:paraId="24D15275" w14:textId="77777777" w:rsidR="008F3FF5" w:rsidRDefault="008F3F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1590AEBB" w14:textId="62792B2C" w:rsidR="00AF6CBD" w:rsidRPr="00AF6CBD" w:rsidRDefault="00AF6CBD" w:rsidP="00AF6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 Beaucoup d’informations, d’outils, des adresses, des supports, le champ d’action vis-à-vis des élèves »</w:t>
      </w:r>
    </w:p>
    <w:p w14:paraId="24D15278" w14:textId="77777777" w:rsidR="008F3FF5" w:rsidRDefault="00AF6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« La façon d’amener les sujets est variée, j’ai apprécié la clarté du propos. »</w:t>
      </w:r>
    </w:p>
    <w:sectPr w:rsidR="008F3FF5">
      <w:headerReference w:type="default" r:id="rId10"/>
      <w:footerReference w:type="default" r:id="rId11"/>
      <w:pgSz w:w="11906" w:h="16838"/>
      <w:pgMar w:top="1418" w:right="992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F7D67" w14:textId="77777777" w:rsidR="00D061DD" w:rsidRDefault="00D061DD">
      <w:pPr>
        <w:spacing w:after="0" w:line="240" w:lineRule="auto"/>
      </w:pPr>
      <w:r>
        <w:separator/>
      </w:r>
    </w:p>
  </w:endnote>
  <w:endnote w:type="continuationSeparator" w:id="0">
    <w:p w14:paraId="50645216" w14:textId="77777777" w:rsidR="00D061DD" w:rsidRDefault="00D06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C818913-919E-468B-8311-FCDBB9B557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A965D8-03C8-43F9-B842-038456C0171A}"/>
    <w:embedBold r:id="rId3" w:fontKey="{A5D40FD8-1770-425C-9705-26D4BF69E4DA}"/>
    <w:embedItalic r:id="rId4" w:fontKey="{FF49361B-9AB7-4B66-BE94-5B3DE3FAC8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F84048E-5AA8-4EAA-9C75-026BFC1E413D}"/>
    <w:embedItalic r:id="rId6" w:fontKey="{3122CFD4-E8A7-4FA3-B54A-6B66AB83BA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1C73D65-F96F-45E6-9F7E-C447040E30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1527A" w14:textId="77777777" w:rsidR="008F3FF5" w:rsidRDefault="008F3F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24D1527B" w14:textId="77777777" w:rsidR="008F3FF5" w:rsidRDefault="00AF6CBD">
    <w:pPr>
      <w:tabs>
        <w:tab w:val="center" w:pos="4536"/>
        <w:tab w:val="right" w:pos="9072"/>
      </w:tabs>
      <w:spacing w:after="0" w:line="240" w:lineRule="auto"/>
      <w:jc w:val="center"/>
    </w:pPr>
    <w:r>
      <w:t>AVRAS – SARL au capital de 500 euros, 7 rue René Leduc 31130 BALMA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4D15283" wp14:editId="24D15284">
              <wp:simplePos x="0" y="0"/>
              <wp:positionH relativeFrom="column">
                <wp:posOffset>5600700</wp:posOffset>
              </wp:positionH>
              <wp:positionV relativeFrom="paragraph">
                <wp:posOffset>20321</wp:posOffset>
              </wp:positionV>
              <wp:extent cx="428625" cy="314325"/>
              <wp:effectExtent l="0" t="0" r="0" b="0"/>
              <wp:wrapSquare wrapText="bothSides" distT="45720" distB="45720" distL="114300" distR="114300"/>
              <wp:docPr id="1060929803" name="Rectangle 10609298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6450" y="3627600"/>
                        <a:ext cx="41910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D15285" w14:textId="77777777" w:rsidR="008F3FF5" w:rsidRDefault="00AF6CBD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  \* MERGEFORMAT 1/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D15283" id="Rectangle 1060929803" o:spid="_x0000_s1026" style="position:absolute;left:0;text-align:left;margin-left:441pt;margin-top:1.6pt;width:33.75pt;height:24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" stroked="f">
              <v:textbox inset="2.53958mm,1.2694mm,2.53958mm,1.2694mm">
                <w:txbxContent>
                  <w:p w14:paraId="24D15285" w14:textId="77777777" w:rsidR="008F3FF5" w:rsidRDefault="00AF6CBD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 xml:space="preserve"> PAGE   \* MERGEFORMAT 1/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24D1527C" w14:textId="77777777" w:rsidR="008F3FF5" w:rsidRDefault="00AF6CBD">
    <w:pPr>
      <w:tabs>
        <w:tab w:val="center" w:pos="4536"/>
        <w:tab w:val="right" w:pos="9072"/>
      </w:tabs>
      <w:spacing w:after="0" w:line="240" w:lineRule="auto"/>
      <w:jc w:val="center"/>
    </w:pPr>
    <w:r>
      <w:t>Tel : 07 83 76 29 05 – Mail : avras.contact@gmail.com</w:t>
    </w:r>
  </w:p>
  <w:p w14:paraId="24D1527D" w14:textId="77777777" w:rsidR="008F3FF5" w:rsidRDefault="00AF6CBD">
    <w:pPr>
      <w:tabs>
        <w:tab w:val="center" w:pos="4536"/>
        <w:tab w:val="right" w:pos="9072"/>
      </w:tabs>
      <w:spacing w:after="0" w:line="240" w:lineRule="auto"/>
      <w:jc w:val="center"/>
    </w:pPr>
    <w:r>
      <w:t>SIRET : 922 123 732 000 13 – TVA intracommunautaire FR78 922 123 732</w:t>
    </w:r>
  </w:p>
  <w:p w14:paraId="24D1527E" w14:textId="77777777" w:rsidR="008F3FF5" w:rsidRDefault="00AF6CBD">
    <w:pPr>
      <w:tabs>
        <w:tab w:val="center" w:pos="4536"/>
        <w:tab w:val="right" w:pos="9072"/>
      </w:tabs>
      <w:spacing w:after="0" w:line="240" w:lineRule="auto"/>
      <w:jc w:val="center"/>
    </w:pPr>
    <w:r>
      <w:t xml:space="preserve">N° Déclaration d’Activité : 763111893 31 (ce numéro ne vaut pas agrément de </w:t>
    </w:r>
    <w:proofErr w:type="gramStart"/>
    <w:r>
      <w:t>l’Etat )</w:t>
    </w:r>
    <w:proofErr w:type="gramEnd"/>
    <w:r>
      <w:t>.</w:t>
    </w:r>
  </w:p>
  <w:p w14:paraId="24D1527F" w14:textId="77777777" w:rsidR="008F3FF5" w:rsidRDefault="008F3FF5">
    <w:pPr>
      <w:tabs>
        <w:tab w:val="center" w:pos="4536"/>
        <w:tab w:val="right" w:pos="9072"/>
      </w:tabs>
      <w:spacing w:after="0" w:line="240" w:lineRule="auto"/>
    </w:pPr>
  </w:p>
  <w:p w14:paraId="24D15280" w14:textId="77777777" w:rsidR="008F3FF5" w:rsidRDefault="008F3FF5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F1072" w14:textId="77777777" w:rsidR="00D061DD" w:rsidRDefault="00D061DD">
      <w:pPr>
        <w:spacing w:after="0" w:line="240" w:lineRule="auto"/>
      </w:pPr>
      <w:r>
        <w:separator/>
      </w:r>
    </w:p>
  </w:footnote>
  <w:footnote w:type="continuationSeparator" w:id="0">
    <w:p w14:paraId="2C0B4846" w14:textId="77777777" w:rsidR="00D061DD" w:rsidRDefault="00D06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15279" w14:textId="4B9127A6" w:rsidR="008F3FF5" w:rsidRPr="009C6F71" w:rsidRDefault="009C6F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b/>
        <w:bCs/>
        <w:color w:val="000000"/>
        <w:sz w:val="28"/>
        <w:szCs w:val="28"/>
      </w:rPr>
    </w:pPr>
    <w:r w:rsidRPr="009C6F71">
      <w:rPr>
        <w:b/>
        <w:bCs/>
        <w:noProof/>
        <w:color w:val="000000"/>
        <w:sz w:val="28"/>
        <w:szCs w:val="28"/>
      </w:rPr>
      <w:drawing>
        <wp:anchor distT="0" distB="0" distL="114300" distR="114300" simplePos="0" relativeHeight="251660288" behindDoc="0" locked="0" layoutInCell="1" allowOverlap="1" wp14:anchorId="2C8D75FC" wp14:editId="6C050110">
          <wp:simplePos x="0" y="0"/>
          <wp:positionH relativeFrom="margin">
            <wp:align>left</wp:align>
          </wp:positionH>
          <wp:positionV relativeFrom="paragraph">
            <wp:posOffset>-267335</wp:posOffset>
          </wp:positionV>
          <wp:extent cx="1332000" cy="507600"/>
          <wp:effectExtent l="0" t="0" r="1905" b="6985"/>
          <wp:wrapThrough wrapText="bothSides">
            <wp:wrapPolygon edited="0">
              <wp:start x="0" y="0"/>
              <wp:lineTo x="0" y="21086"/>
              <wp:lineTo x="21322" y="21086"/>
              <wp:lineTo x="21322" y="0"/>
              <wp:lineTo x="0" y="0"/>
            </wp:wrapPolygon>
          </wp:wrapThrough>
          <wp:docPr id="367053099" name="Image 2" descr="Une image contenant Police, Graphique, logo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053099" name="Image 2" descr="Une image contenant Police, Graphique, logo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CBD" w:rsidRPr="009C6F71">
      <w:rPr>
        <w:b/>
        <w:bCs/>
        <w:color w:val="000000"/>
        <w:sz w:val="24"/>
        <w:szCs w:val="24"/>
      </w:rPr>
      <w:t xml:space="preserve">   F2 Accompagner les adolescents en EVRAS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726E9"/>
    <w:multiLevelType w:val="multilevel"/>
    <w:tmpl w:val="F29E2CD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4425A3"/>
    <w:multiLevelType w:val="multilevel"/>
    <w:tmpl w:val="548046FE"/>
    <w:lvl w:ilvl="0">
      <w:start w:val="1"/>
      <w:numFmt w:val="bullet"/>
      <w:lvlText w:val="●"/>
      <w:lvlJc w:val="left"/>
      <w:pPr>
        <w:ind w:left="50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727B1A"/>
    <w:multiLevelType w:val="multilevel"/>
    <w:tmpl w:val="B6D452DE"/>
    <w:lvl w:ilvl="0">
      <w:start w:val="1"/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120FD1"/>
    <w:multiLevelType w:val="multilevel"/>
    <w:tmpl w:val="122EECD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5A5EB5"/>
    <w:multiLevelType w:val="multilevel"/>
    <w:tmpl w:val="454E14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2377CB"/>
    <w:multiLevelType w:val="multilevel"/>
    <w:tmpl w:val="ED0EE6A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8847D7"/>
    <w:multiLevelType w:val="multilevel"/>
    <w:tmpl w:val="AEC2F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9A64AF"/>
    <w:multiLevelType w:val="multilevel"/>
    <w:tmpl w:val="C0FAC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0A28BB"/>
    <w:multiLevelType w:val="multilevel"/>
    <w:tmpl w:val="88D6F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5C1E36"/>
    <w:multiLevelType w:val="multilevel"/>
    <w:tmpl w:val="4794579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4170843">
    <w:abstractNumId w:val="1"/>
  </w:num>
  <w:num w:numId="2" w16cid:durableId="1863468604">
    <w:abstractNumId w:val="9"/>
  </w:num>
  <w:num w:numId="3" w16cid:durableId="2118480176">
    <w:abstractNumId w:val="0"/>
  </w:num>
  <w:num w:numId="4" w16cid:durableId="1864129487">
    <w:abstractNumId w:val="5"/>
  </w:num>
  <w:num w:numId="5" w16cid:durableId="2107724746">
    <w:abstractNumId w:val="3"/>
  </w:num>
  <w:num w:numId="6" w16cid:durableId="1142426682">
    <w:abstractNumId w:val="8"/>
  </w:num>
  <w:num w:numId="7" w16cid:durableId="1653488222">
    <w:abstractNumId w:val="6"/>
  </w:num>
  <w:num w:numId="8" w16cid:durableId="494416388">
    <w:abstractNumId w:val="7"/>
  </w:num>
  <w:num w:numId="9" w16cid:durableId="297420079">
    <w:abstractNumId w:val="2"/>
  </w:num>
  <w:num w:numId="10" w16cid:durableId="7501523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FF5"/>
    <w:rsid w:val="00085E7B"/>
    <w:rsid w:val="001212F7"/>
    <w:rsid w:val="0018109C"/>
    <w:rsid w:val="002343F7"/>
    <w:rsid w:val="00275376"/>
    <w:rsid w:val="002909A2"/>
    <w:rsid w:val="00416541"/>
    <w:rsid w:val="0045582B"/>
    <w:rsid w:val="005D2E34"/>
    <w:rsid w:val="008058BE"/>
    <w:rsid w:val="008936B2"/>
    <w:rsid w:val="008C7D9D"/>
    <w:rsid w:val="008F3FF5"/>
    <w:rsid w:val="009C6F71"/>
    <w:rsid w:val="009F5CFA"/>
    <w:rsid w:val="00AA1A22"/>
    <w:rsid w:val="00AF6CBD"/>
    <w:rsid w:val="00B7031A"/>
    <w:rsid w:val="00C91186"/>
    <w:rsid w:val="00CA437B"/>
    <w:rsid w:val="00D061DD"/>
    <w:rsid w:val="00E149DA"/>
    <w:rsid w:val="00E47DBD"/>
    <w:rsid w:val="00E54E35"/>
    <w:rsid w:val="00EF642C"/>
    <w:rsid w:val="00FC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5209"/>
  <w15:docId w15:val="{2B58E071-B7CC-4294-BF2D-0D236D54E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05C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020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0AD3"/>
  </w:style>
  <w:style w:type="paragraph" w:styleId="Pieddepage">
    <w:name w:val="footer"/>
    <w:basedOn w:val="Normal"/>
    <w:link w:val="PieddepageCar"/>
    <w:uiPriority w:val="99"/>
    <w:unhideWhenUsed/>
    <w:rsid w:val="00020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0AD3"/>
  </w:style>
  <w:style w:type="character" w:styleId="Lienhypertexte">
    <w:name w:val="Hyperlink"/>
    <w:basedOn w:val="Policepardfaut"/>
    <w:uiPriority w:val="99"/>
    <w:unhideWhenUsed/>
    <w:rsid w:val="00020AD3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02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3C274A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86ACA"/>
    <w:rPr>
      <w:color w:val="605E5C"/>
      <w:shd w:val="clear" w:color="auto" w:fill="E1DFDD"/>
    </w:rPr>
  </w:style>
  <w:style w:type="paragraph" w:customStyle="1" w:styleId="Titre20">
    <w:name w:val="Titre2"/>
    <w:basedOn w:val="Normal"/>
    <w:link w:val="Titre2Car"/>
    <w:qFormat/>
    <w:rsid w:val="004A71FA"/>
    <w:pPr>
      <w:shd w:val="clear" w:color="auto" w:fill="60A0E6"/>
    </w:pPr>
    <w:rPr>
      <w:b/>
      <w:bCs/>
      <w:caps/>
      <w:color w:val="FFFFFF" w:themeColor="background1"/>
    </w:rPr>
  </w:style>
  <w:style w:type="character" w:customStyle="1" w:styleId="Titre2Car">
    <w:name w:val="Titre2 Car"/>
    <w:basedOn w:val="Policepardfaut"/>
    <w:link w:val="Titre20"/>
    <w:rsid w:val="004A71FA"/>
    <w:rPr>
      <w:b/>
      <w:bCs/>
      <w:caps/>
      <w:color w:val="FFFFFF" w:themeColor="background1"/>
      <w:shd w:val="clear" w:color="auto" w:fill="60A0E6"/>
    </w:rPr>
  </w:style>
  <w:style w:type="character" w:customStyle="1" w:styleId="ParagraphedelisteCar">
    <w:name w:val="Paragraphe de liste Car"/>
    <w:basedOn w:val="Policepardfaut"/>
    <w:link w:val="Paragraphedeliste"/>
    <w:rsid w:val="001510A4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lie.laurent.avras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melie.laurent.avras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VMzQ95UXt37GsaliCTLWmj3I3A==">CgMxLjAyCGguZ2pkZ3hzMgloLjMwajB6bGwyCWguMWZvYjl0ZTgAciExcnN1OXc1NHNmckVPUTcxMVNVSkF5Sy1HMjFxU0o5M3I=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812</Words>
  <Characters>4466</Characters>
  <Application>Microsoft Office Word</Application>
  <DocSecurity>0</DocSecurity>
  <Lines>37</Lines>
  <Paragraphs>10</Paragraphs>
  <ScaleCrop>false</ScaleCrop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Laurent</dc:creator>
  <cp:lastModifiedBy>Amélie Laurent</cp:lastModifiedBy>
  <cp:revision>13</cp:revision>
  <dcterms:created xsi:type="dcterms:W3CDTF">2022-04-06T12:55:00Z</dcterms:created>
  <dcterms:modified xsi:type="dcterms:W3CDTF">2025-04-18T13:40:00Z</dcterms:modified>
</cp:coreProperties>
</file>