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5230B" w14:textId="0890DA8C" w:rsidR="00E669E5" w:rsidRPr="0038718A" w:rsidRDefault="00727949" w:rsidP="00E25D8F">
      <w:pPr>
        <w:pStyle w:val="Sansinterligne"/>
        <w:jc w:val="both"/>
        <w:rPr>
          <w:rFonts w:ascii="Arial Narrow" w:hAnsi="Arial Narrow" w:cs="Arial"/>
          <w:sz w:val="20"/>
          <w:szCs w:val="20"/>
          <w:lang w:eastAsia="fr-FR"/>
        </w:rPr>
      </w:pPr>
      <w:r w:rsidRPr="0038718A">
        <w:rPr>
          <w:rFonts w:ascii="Arial Narrow" w:hAnsi="Arial Narrow" w:cs="Arial"/>
          <w:sz w:val="20"/>
          <w:szCs w:val="20"/>
          <w:lang w:eastAsia="fr-FR"/>
        </w:rPr>
        <w:t>Conformément aux obligations du Règlement Général sur la Protection des Données (RGPD</w:t>
      </w:r>
      <w:r w:rsidR="00745521" w:rsidRPr="0038718A">
        <w:rPr>
          <w:rStyle w:val="Appelnotedebasdep"/>
          <w:rFonts w:ascii="Arial Narrow" w:hAnsi="Arial Narrow" w:cs="Arial"/>
          <w:sz w:val="20"/>
          <w:szCs w:val="20"/>
          <w:lang w:eastAsia="fr-FR"/>
        </w:rPr>
        <w:footnoteReference w:id="1"/>
      </w:r>
      <w:r w:rsidRPr="0038718A">
        <w:rPr>
          <w:rFonts w:ascii="Arial Narrow" w:hAnsi="Arial Narrow" w:cs="Arial"/>
          <w:sz w:val="20"/>
          <w:szCs w:val="20"/>
          <w:lang w:eastAsia="fr-FR"/>
        </w:rPr>
        <w:t>), il est porté à votre connaissance</w:t>
      </w:r>
      <w:r w:rsidR="00265AAB">
        <w:rPr>
          <w:rFonts w:ascii="Arial Narrow" w:hAnsi="Arial Narrow" w:cs="Arial"/>
          <w:sz w:val="20"/>
          <w:szCs w:val="20"/>
          <w:lang w:eastAsia="fr-FR"/>
        </w:rPr>
        <w:t xml:space="preserve"> que les données que vous communiquez par le biais du présent formulaire d’inscription font l’objet</w:t>
      </w:r>
      <w:r w:rsidR="00CE04FA" w:rsidRPr="0038718A">
        <w:rPr>
          <w:rFonts w:ascii="Arial Narrow" w:hAnsi="Arial Narrow" w:cs="Arial"/>
          <w:sz w:val="20"/>
          <w:szCs w:val="20"/>
          <w:lang w:eastAsia="fr-FR"/>
        </w:rPr>
        <w:t xml:space="preserve"> d</w:t>
      </w:r>
      <w:r w:rsidR="0038718A" w:rsidRPr="0038718A">
        <w:rPr>
          <w:rFonts w:ascii="Arial Narrow" w:hAnsi="Arial Narrow" w:cs="Arial"/>
          <w:sz w:val="20"/>
          <w:szCs w:val="20"/>
          <w:lang w:eastAsia="fr-FR"/>
        </w:rPr>
        <w:t>’un</w:t>
      </w:r>
      <w:r w:rsidR="005A44E1" w:rsidRPr="0038718A">
        <w:rPr>
          <w:rFonts w:ascii="Arial Narrow" w:hAnsi="Arial Narrow" w:cs="Arial"/>
          <w:sz w:val="20"/>
          <w:szCs w:val="20"/>
          <w:lang w:eastAsia="fr-FR"/>
        </w:rPr>
        <w:t xml:space="preserve"> traitement </w:t>
      </w:r>
      <w:r w:rsidR="00194E0C">
        <w:rPr>
          <w:rFonts w:ascii="Arial Narrow" w:hAnsi="Arial Narrow" w:cs="Arial"/>
          <w:sz w:val="20"/>
          <w:szCs w:val="20"/>
          <w:lang w:eastAsia="fr-FR"/>
        </w:rPr>
        <w:t xml:space="preserve">de données </w:t>
      </w:r>
      <w:r w:rsidR="005A44E1" w:rsidRPr="0038718A">
        <w:rPr>
          <w:rFonts w:ascii="Arial Narrow" w:hAnsi="Arial Narrow" w:cs="Arial"/>
          <w:sz w:val="20"/>
          <w:szCs w:val="20"/>
          <w:lang w:eastAsia="fr-FR"/>
        </w:rPr>
        <w:t>opéré par Limoges Métrop</w:t>
      </w:r>
      <w:r w:rsidR="00662401" w:rsidRPr="0038718A">
        <w:rPr>
          <w:rFonts w:ascii="Arial Narrow" w:hAnsi="Arial Narrow" w:cs="Arial"/>
          <w:sz w:val="20"/>
          <w:szCs w:val="20"/>
          <w:lang w:eastAsia="fr-FR"/>
        </w:rPr>
        <w:t>ole en sa qualité de</w:t>
      </w:r>
      <w:r w:rsidR="00194E0C">
        <w:rPr>
          <w:rFonts w:ascii="Arial Narrow" w:hAnsi="Arial Narrow" w:cs="Arial"/>
          <w:sz w:val="20"/>
          <w:szCs w:val="20"/>
          <w:lang w:eastAsia="fr-FR"/>
        </w:rPr>
        <w:t xml:space="preserve"> responsable de traitement</w:t>
      </w:r>
      <w:r w:rsidR="00265AAB">
        <w:rPr>
          <w:rFonts w:ascii="Arial Narrow" w:hAnsi="Arial Narrow" w:cs="Arial"/>
          <w:sz w:val="20"/>
          <w:szCs w:val="20"/>
          <w:lang w:eastAsia="fr-FR"/>
        </w:rPr>
        <w:t> :</w:t>
      </w:r>
    </w:p>
    <w:p w14:paraId="1B5E4586" w14:textId="77777777" w:rsidR="00CE04FA" w:rsidRPr="0038718A" w:rsidRDefault="00CE04FA" w:rsidP="00E25D8F">
      <w:pPr>
        <w:pStyle w:val="Sansinterligne"/>
        <w:jc w:val="both"/>
        <w:rPr>
          <w:rFonts w:ascii="Arial Narrow" w:hAnsi="Arial Narrow" w:cs="Arial"/>
          <w:sz w:val="20"/>
          <w:szCs w:val="20"/>
          <w:lang w:eastAsia="fr-FR"/>
        </w:rPr>
      </w:pPr>
    </w:p>
    <w:p w14:paraId="0A9DE825" w14:textId="77777777" w:rsidR="00C9251D" w:rsidRPr="0038718A" w:rsidRDefault="004707D2" w:rsidP="00E25D8F">
      <w:pPr>
        <w:pStyle w:val="Sansinterligne"/>
        <w:jc w:val="both"/>
        <w:rPr>
          <w:rFonts w:ascii="Arial Narrow" w:hAnsi="Arial Narrow" w:cs="Arial"/>
          <w:sz w:val="20"/>
          <w:szCs w:val="20"/>
          <w:lang w:eastAsia="fr-FR"/>
        </w:rPr>
      </w:pPr>
      <w:r w:rsidRPr="0038718A">
        <w:rPr>
          <w:rFonts w:ascii="Arial Narrow" w:hAnsi="Arial Narrow" w:cs="Arial"/>
          <w:sz w:val="20"/>
          <w:szCs w:val="20"/>
          <w:u w:val="single"/>
          <w:lang w:eastAsia="fr-FR"/>
        </w:rPr>
        <w:t>P</w:t>
      </w:r>
      <w:r w:rsidR="00E669E5" w:rsidRPr="0038718A">
        <w:rPr>
          <w:rFonts w:ascii="Arial Narrow" w:hAnsi="Arial Narrow" w:cs="Arial"/>
          <w:sz w:val="20"/>
          <w:szCs w:val="20"/>
          <w:u w:val="single"/>
          <w:lang w:eastAsia="fr-FR"/>
        </w:rPr>
        <w:t>our les finalités suivantes</w:t>
      </w:r>
      <w:r w:rsidR="00E669E5" w:rsidRPr="0038718A">
        <w:rPr>
          <w:rFonts w:ascii="Arial Narrow" w:hAnsi="Arial Narrow" w:cs="Arial"/>
          <w:sz w:val="20"/>
          <w:szCs w:val="20"/>
          <w:lang w:eastAsia="fr-FR"/>
        </w:rPr>
        <w:t> :</w:t>
      </w:r>
    </w:p>
    <w:p w14:paraId="58EC1EB4" w14:textId="65F21060" w:rsidR="00194E0C" w:rsidRDefault="00265AAB" w:rsidP="00D83FBA">
      <w:pPr>
        <w:pStyle w:val="Sansinterligne"/>
        <w:numPr>
          <w:ilvl w:val="0"/>
          <w:numId w:val="19"/>
        </w:numPr>
        <w:jc w:val="both"/>
        <w:rPr>
          <w:rFonts w:ascii="Arial Narrow" w:hAnsi="Arial Narrow" w:cs="Arial"/>
          <w:sz w:val="20"/>
          <w:szCs w:val="20"/>
          <w:lang w:eastAsia="fr-FR"/>
        </w:rPr>
      </w:pPr>
      <w:r>
        <w:rPr>
          <w:rFonts w:ascii="Arial Narrow" w:hAnsi="Arial Narrow" w:cs="Arial"/>
          <w:sz w:val="20"/>
          <w:szCs w:val="20"/>
          <w:lang w:eastAsia="fr-FR"/>
        </w:rPr>
        <w:t xml:space="preserve">Permettre à Limoges Métropole, de manière directe ou par le biais d’un prestataire sous-traitant au sens du RGPD, de procéder à l’inscription des participants à </w:t>
      </w:r>
      <w:r w:rsidR="00DB7631">
        <w:rPr>
          <w:rFonts w:ascii="Arial Narrow" w:hAnsi="Arial Narrow" w:cs="Arial"/>
          <w:sz w:val="20"/>
          <w:szCs w:val="20"/>
          <w:lang w:eastAsia="fr-FR"/>
        </w:rPr>
        <w:t>des évènements</w:t>
      </w:r>
      <w:r>
        <w:rPr>
          <w:rFonts w:ascii="Arial Narrow" w:hAnsi="Arial Narrow" w:cs="Arial"/>
          <w:sz w:val="20"/>
          <w:szCs w:val="20"/>
          <w:lang w:eastAsia="fr-FR"/>
        </w:rPr>
        <w:t xml:space="preserve"> relatif</w:t>
      </w:r>
      <w:r w:rsidR="00DB7631">
        <w:rPr>
          <w:rFonts w:ascii="Arial Narrow" w:hAnsi="Arial Narrow" w:cs="Arial"/>
          <w:sz w:val="20"/>
          <w:szCs w:val="20"/>
          <w:lang w:eastAsia="fr-FR"/>
        </w:rPr>
        <w:t>s</w:t>
      </w:r>
      <w:r>
        <w:rPr>
          <w:rFonts w:ascii="Arial Narrow" w:hAnsi="Arial Narrow" w:cs="Arial"/>
          <w:sz w:val="20"/>
          <w:szCs w:val="20"/>
          <w:lang w:eastAsia="fr-FR"/>
        </w:rPr>
        <w:t xml:space="preserve"> à la cybersécurité </w:t>
      </w:r>
      <w:r w:rsidR="00DB7631">
        <w:rPr>
          <w:rFonts w:ascii="Arial Narrow" w:hAnsi="Arial Narrow" w:cs="Arial"/>
          <w:sz w:val="20"/>
          <w:szCs w:val="20"/>
          <w:lang w:eastAsia="fr-FR"/>
        </w:rPr>
        <w:t>et à l’établissement des</w:t>
      </w:r>
      <w:r w:rsidR="00E91604">
        <w:rPr>
          <w:rFonts w:ascii="Arial Narrow" w:hAnsi="Arial Narrow" w:cs="Arial"/>
          <w:sz w:val="20"/>
          <w:szCs w:val="20"/>
          <w:lang w:eastAsia="fr-FR"/>
        </w:rPr>
        <w:t xml:space="preserve"> titre</w:t>
      </w:r>
      <w:r w:rsidR="00DB7631">
        <w:rPr>
          <w:rFonts w:ascii="Arial Narrow" w:hAnsi="Arial Narrow" w:cs="Arial"/>
          <w:sz w:val="20"/>
          <w:szCs w:val="20"/>
          <w:lang w:eastAsia="fr-FR"/>
        </w:rPr>
        <w:t>s</w:t>
      </w:r>
      <w:r w:rsidR="00E91604">
        <w:rPr>
          <w:rFonts w:ascii="Arial Narrow" w:hAnsi="Arial Narrow" w:cs="Arial"/>
          <w:sz w:val="20"/>
          <w:szCs w:val="20"/>
          <w:lang w:eastAsia="fr-FR"/>
        </w:rPr>
        <w:t xml:space="preserve"> d’accès </w:t>
      </w:r>
      <w:r w:rsidR="00DB7631">
        <w:rPr>
          <w:rFonts w:ascii="Arial Narrow" w:hAnsi="Arial Narrow" w:cs="Arial"/>
          <w:sz w:val="20"/>
          <w:szCs w:val="20"/>
          <w:lang w:eastAsia="fr-FR"/>
        </w:rPr>
        <w:t xml:space="preserve">nécessaires pour accéder </w:t>
      </w:r>
      <w:r w:rsidR="00E91604">
        <w:rPr>
          <w:rFonts w:ascii="Arial Narrow" w:hAnsi="Arial Narrow" w:cs="Arial"/>
          <w:sz w:val="20"/>
          <w:szCs w:val="20"/>
          <w:lang w:eastAsia="fr-FR"/>
        </w:rPr>
        <w:t>au</w:t>
      </w:r>
      <w:r w:rsidR="00DB7631">
        <w:rPr>
          <w:rFonts w:ascii="Arial Narrow" w:hAnsi="Arial Narrow" w:cs="Arial"/>
          <w:sz w:val="20"/>
          <w:szCs w:val="20"/>
          <w:lang w:eastAsia="fr-FR"/>
        </w:rPr>
        <w:t>x</w:t>
      </w:r>
      <w:r w:rsidR="00E91604">
        <w:rPr>
          <w:rFonts w:ascii="Arial Narrow" w:hAnsi="Arial Narrow" w:cs="Arial"/>
          <w:sz w:val="20"/>
          <w:szCs w:val="20"/>
          <w:lang w:eastAsia="fr-FR"/>
        </w:rPr>
        <w:t xml:space="preserve"> lieu</w:t>
      </w:r>
      <w:r w:rsidR="00DB7631">
        <w:rPr>
          <w:rFonts w:ascii="Arial Narrow" w:hAnsi="Arial Narrow" w:cs="Arial"/>
          <w:sz w:val="20"/>
          <w:szCs w:val="20"/>
          <w:lang w:eastAsia="fr-FR"/>
        </w:rPr>
        <w:t>x</w:t>
      </w:r>
      <w:r w:rsidR="00E91604">
        <w:rPr>
          <w:rFonts w:ascii="Arial Narrow" w:hAnsi="Arial Narrow" w:cs="Arial"/>
          <w:sz w:val="20"/>
          <w:szCs w:val="20"/>
          <w:lang w:eastAsia="fr-FR"/>
        </w:rPr>
        <w:t xml:space="preserve"> de déroulement de</w:t>
      </w:r>
      <w:r w:rsidR="00DB7631">
        <w:rPr>
          <w:rFonts w:ascii="Arial Narrow" w:hAnsi="Arial Narrow" w:cs="Arial"/>
          <w:sz w:val="20"/>
          <w:szCs w:val="20"/>
          <w:lang w:eastAsia="fr-FR"/>
        </w:rPr>
        <w:t xml:space="preserve"> ces</w:t>
      </w:r>
      <w:r w:rsidR="00E91604">
        <w:rPr>
          <w:rFonts w:ascii="Arial Narrow" w:hAnsi="Arial Narrow" w:cs="Arial"/>
          <w:sz w:val="20"/>
          <w:szCs w:val="20"/>
          <w:lang w:eastAsia="fr-FR"/>
        </w:rPr>
        <w:t xml:space="preserve"> </w:t>
      </w:r>
      <w:proofErr w:type="spellStart"/>
      <w:r w:rsidR="00DB7631">
        <w:rPr>
          <w:rFonts w:ascii="Arial Narrow" w:hAnsi="Arial Narrow" w:cs="Arial"/>
          <w:sz w:val="20"/>
          <w:szCs w:val="20"/>
          <w:lang w:eastAsia="fr-FR"/>
        </w:rPr>
        <w:t>évènemens</w:t>
      </w:r>
      <w:proofErr w:type="spellEnd"/>
      <w:r>
        <w:rPr>
          <w:rFonts w:ascii="Arial Narrow" w:hAnsi="Arial Narrow" w:cs="Arial"/>
          <w:sz w:val="20"/>
          <w:szCs w:val="20"/>
          <w:lang w:eastAsia="fr-FR"/>
        </w:rPr>
        <w:t>.</w:t>
      </w:r>
    </w:p>
    <w:p w14:paraId="69E235C7" w14:textId="484F803A" w:rsidR="00CD437D" w:rsidRDefault="00194E0C" w:rsidP="00D83FBA">
      <w:pPr>
        <w:pStyle w:val="Sansinterligne"/>
        <w:numPr>
          <w:ilvl w:val="0"/>
          <w:numId w:val="19"/>
        </w:numPr>
        <w:jc w:val="both"/>
        <w:rPr>
          <w:rFonts w:ascii="Arial Narrow" w:hAnsi="Arial Narrow" w:cs="Arial"/>
          <w:sz w:val="20"/>
          <w:szCs w:val="20"/>
          <w:lang w:eastAsia="fr-FR"/>
        </w:rPr>
      </w:pPr>
      <w:r>
        <w:rPr>
          <w:rFonts w:ascii="Arial Narrow" w:hAnsi="Arial Narrow" w:cs="Arial"/>
          <w:sz w:val="20"/>
          <w:szCs w:val="20"/>
          <w:lang w:eastAsia="fr-FR"/>
        </w:rPr>
        <w:t xml:space="preserve">Permettre </w:t>
      </w:r>
      <w:r w:rsidR="00265AAB">
        <w:rPr>
          <w:rFonts w:ascii="Arial Narrow" w:hAnsi="Arial Narrow" w:cs="Arial"/>
          <w:sz w:val="20"/>
          <w:szCs w:val="20"/>
          <w:lang w:eastAsia="fr-FR"/>
        </w:rPr>
        <w:t>à Limoges Métropole, selon le consentement de</w:t>
      </w:r>
      <w:r w:rsidR="00DB7631">
        <w:rPr>
          <w:rFonts w:ascii="Arial Narrow" w:hAnsi="Arial Narrow" w:cs="Arial"/>
          <w:sz w:val="20"/>
          <w:szCs w:val="20"/>
          <w:lang w:eastAsia="fr-FR"/>
        </w:rPr>
        <w:t>s participants à ces</w:t>
      </w:r>
      <w:r w:rsidR="00CD437D">
        <w:rPr>
          <w:rFonts w:ascii="Arial Narrow" w:hAnsi="Arial Narrow" w:cs="Arial"/>
          <w:sz w:val="20"/>
          <w:szCs w:val="20"/>
          <w:lang w:eastAsia="fr-FR"/>
        </w:rPr>
        <w:t xml:space="preserve"> évènement</w:t>
      </w:r>
      <w:r w:rsidR="00DB7631">
        <w:rPr>
          <w:rFonts w:ascii="Arial Narrow" w:hAnsi="Arial Narrow" w:cs="Arial"/>
          <w:sz w:val="20"/>
          <w:szCs w:val="20"/>
          <w:lang w:eastAsia="fr-FR"/>
        </w:rPr>
        <w:t>s</w:t>
      </w:r>
      <w:r w:rsidR="00CD437D">
        <w:rPr>
          <w:rFonts w:ascii="Arial Narrow" w:hAnsi="Arial Narrow" w:cs="Arial"/>
          <w:sz w:val="20"/>
          <w:szCs w:val="20"/>
          <w:lang w:eastAsia="fr-FR"/>
        </w:rPr>
        <w:t xml:space="preserve"> : </w:t>
      </w:r>
    </w:p>
    <w:p w14:paraId="41605E29" w14:textId="48086BA7" w:rsidR="00CD437D" w:rsidRDefault="00CD437D" w:rsidP="00CD437D">
      <w:pPr>
        <w:pStyle w:val="Sansinterligne"/>
        <w:numPr>
          <w:ilvl w:val="0"/>
          <w:numId w:val="20"/>
        </w:numPr>
        <w:jc w:val="both"/>
        <w:rPr>
          <w:rFonts w:ascii="Arial Narrow" w:hAnsi="Arial Narrow" w:cs="Arial"/>
          <w:sz w:val="20"/>
          <w:szCs w:val="20"/>
          <w:lang w:eastAsia="fr-FR"/>
        </w:rPr>
      </w:pPr>
      <w:r>
        <w:rPr>
          <w:rFonts w:ascii="Arial Narrow" w:hAnsi="Arial Narrow" w:cs="Arial"/>
          <w:sz w:val="20"/>
          <w:szCs w:val="20"/>
          <w:lang w:eastAsia="fr-FR"/>
        </w:rPr>
        <w:t xml:space="preserve">De leur adresser </w:t>
      </w:r>
      <w:r w:rsidR="00DB7631">
        <w:rPr>
          <w:rFonts w:ascii="Arial Narrow" w:hAnsi="Arial Narrow" w:cs="Arial"/>
          <w:sz w:val="20"/>
          <w:szCs w:val="20"/>
          <w:lang w:eastAsia="fr-FR"/>
        </w:rPr>
        <w:t>une communication relative à chaque</w:t>
      </w:r>
      <w:r>
        <w:rPr>
          <w:rFonts w:ascii="Arial Narrow" w:hAnsi="Arial Narrow" w:cs="Arial"/>
          <w:sz w:val="20"/>
          <w:szCs w:val="20"/>
          <w:lang w:eastAsia="fr-FR"/>
        </w:rPr>
        <w:t xml:space="preserve"> évènement</w:t>
      </w:r>
      <w:r w:rsidR="00DB7631">
        <w:rPr>
          <w:rFonts w:ascii="Arial Narrow" w:hAnsi="Arial Narrow" w:cs="Arial"/>
          <w:sz w:val="20"/>
          <w:szCs w:val="20"/>
          <w:lang w:eastAsia="fr-FR"/>
        </w:rPr>
        <w:t xml:space="preserve"> spécifique au terme de chacun d’entre eux</w:t>
      </w:r>
      <w:r>
        <w:rPr>
          <w:rFonts w:ascii="Arial Narrow" w:hAnsi="Arial Narrow" w:cs="Arial"/>
          <w:sz w:val="20"/>
          <w:szCs w:val="20"/>
          <w:lang w:eastAsia="fr-FR"/>
        </w:rPr>
        <w:t xml:space="preserve"> (supports exploités dans les animations, comptes rendus, autres types de contenus mobilisés lors de l’évènement).</w:t>
      </w:r>
    </w:p>
    <w:p w14:paraId="045EFCC8" w14:textId="3E8E8222" w:rsidR="00A100C6" w:rsidRPr="00265AAB" w:rsidRDefault="00CD437D" w:rsidP="00CD437D">
      <w:pPr>
        <w:pStyle w:val="Sansinterligne"/>
        <w:numPr>
          <w:ilvl w:val="0"/>
          <w:numId w:val="20"/>
        </w:numPr>
        <w:jc w:val="both"/>
        <w:rPr>
          <w:rFonts w:ascii="Arial Narrow" w:hAnsi="Arial Narrow" w:cs="Arial"/>
          <w:sz w:val="20"/>
          <w:szCs w:val="20"/>
          <w:lang w:eastAsia="fr-FR"/>
        </w:rPr>
      </w:pPr>
      <w:r>
        <w:rPr>
          <w:rFonts w:ascii="Arial Narrow" w:hAnsi="Arial Narrow" w:cs="Arial"/>
          <w:sz w:val="20"/>
          <w:szCs w:val="20"/>
          <w:lang w:eastAsia="fr-FR"/>
        </w:rPr>
        <w:t>D</w:t>
      </w:r>
      <w:r w:rsidR="00265AAB">
        <w:rPr>
          <w:rFonts w:ascii="Arial Narrow" w:hAnsi="Arial Narrow" w:cs="Arial"/>
          <w:sz w:val="20"/>
          <w:szCs w:val="20"/>
          <w:lang w:eastAsia="fr-FR"/>
        </w:rPr>
        <w:t xml:space="preserve">e les informer postérieurement à </w:t>
      </w:r>
      <w:r w:rsidR="00DB7631">
        <w:rPr>
          <w:rFonts w:ascii="Arial Narrow" w:hAnsi="Arial Narrow" w:cs="Arial"/>
          <w:sz w:val="20"/>
          <w:szCs w:val="20"/>
          <w:lang w:eastAsia="fr-FR"/>
        </w:rPr>
        <w:t>chacun des évènements</w:t>
      </w:r>
      <w:r w:rsidR="00265AAB">
        <w:rPr>
          <w:rFonts w:ascii="Arial Narrow" w:hAnsi="Arial Narrow" w:cs="Arial"/>
          <w:sz w:val="20"/>
          <w:szCs w:val="20"/>
          <w:lang w:eastAsia="fr-FR"/>
        </w:rPr>
        <w:t>, de l’organisation par Limoges Métropole d’évènements similaires ou associés</w:t>
      </w:r>
      <w:r w:rsidR="00194E0C">
        <w:rPr>
          <w:rFonts w:ascii="Arial Narrow" w:hAnsi="Arial Narrow" w:cs="Arial"/>
          <w:sz w:val="20"/>
          <w:szCs w:val="20"/>
          <w:lang w:eastAsia="fr-FR"/>
        </w:rPr>
        <w:t>.</w:t>
      </w:r>
    </w:p>
    <w:p w14:paraId="70230EC5" w14:textId="4E778701" w:rsidR="001336B7" w:rsidRDefault="001336B7" w:rsidP="001336B7">
      <w:pPr>
        <w:pStyle w:val="Sansinterligne"/>
        <w:ind w:left="720"/>
        <w:jc w:val="both"/>
        <w:rPr>
          <w:rFonts w:ascii="Arial Narrow" w:hAnsi="Arial Narrow" w:cs="Arial"/>
          <w:sz w:val="20"/>
          <w:szCs w:val="20"/>
        </w:rPr>
      </w:pPr>
    </w:p>
    <w:p w14:paraId="5A8319BD" w14:textId="77777777" w:rsidR="00B03B22" w:rsidRPr="0038718A" w:rsidRDefault="00B03B22" w:rsidP="001336B7">
      <w:pPr>
        <w:pStyle w:val="Sansinterligne"/>
        <w:ind w:left="720"/>
        <w:jc w:val="both"/>
        <w:rPr>
          <w:rFonts w:ascii="Arial Narrow" w:hAnsi="Arial Narrow" w:cs="Arial"/>
          <w:sz w:val="20"/>
          <w:szCs w:val="20"/>
        </w:rPr>
      </w:pPr>
    </w:p>
    <w:p w14:paraId="6E0BA452" w14:textId="77777777" w:rsidR="00E669E5" w:rsidRPr="0038718A" w:rsidRDefault="004707D2" w:rsidP="00E25D8F">
      <w:pPr>
        <w:pStyle w:val="Sansinterligne"/>
        <w:jc w:val="both"/>
        <w:rPr>
          <w:rFonts w:ascii="Arial Narrow" w:hAnsi="Arial Narrow" w:cs="Arial"/>
          <w:sz w:val="20"/>
          <w:szCs w:val="20"/>
          <w:u w:val="single"/>
          <w:lang w:eastAsia="fr-FR"/>
        </w:rPr>
      </w:pPr>
      <w:r w:rsidRPr="0038718A">
        <w:rPr>
          <w:rFonts w:ascii="Arial Narrow" w:hAnsi="Arial Narrow" w:cs="Arial"/>
          <w:sz w:val="20"/>
          <w:szCs w:val="20"/>
          <w:u w:val="single"/>
          <w:lang w:eastAsia="fr-FR"/>
        </w:rPr>
        <w:t>S</w:t>
      </w:r>
      <w:r w:rsidR="00EC59CD" w:rsidRPr="0038718A">
        <w:rPr>
          <w:rFonts w:ascii="Arial Narrow" w:hAnsi="Arial Narrow" w:cs="Arial"/>
          <w:sz w:val="20"/>
          <w:szCs w:val="20"/>
          <w:u w:val="single"/>
          <w:lang w:eastAsia="fr-FR"/>
        </w:rPr>
        <w:t>ur le fondement</w:t>
      </w:r>
      <w:r w:rsidR="00E669E5" w:rsidRPr="0038718A">
        <w:rPr>
          <w:rFonts w:ascii="Arial Narrow" w:hAnsi="Arial Narrow" w:cs="Arial"/>
          <w:sz w:val="20"/>
          <w:szCs w:val="20"/>
          <w:u w:val="single"/>
          <w:lang w:eastAsia="fr-FR"/>
        </w:rPr>
        <w:t xml:space="preserve"> : </w:t>
      </w:r>
    </w:p>
    <w:p w14:paraId="4FABDC31" w14:textId="148F4F6F" w:rsidR="00D600BA" w:rsidRPr="0038718A" w:rsidRDefault="00265AAB" w:rsidP="00E25D8F">
      <w:pPr>
        <w:pStyle w:val="Sansinterligne"/>
        <w:numPr>
          <w:ilvl w:val="0"/>
          <w:numId w:val="10"/>
        </w:numPr>
        <w:jc w:val="both"/>
        <w:rPr>
          <w:rFonts w:ascii="Arial Narrow" w:hAnsi="Arial Narrow" w:cs="Arial"/>
          <w:sz w:val="20"/>
          <w:szCs w:val="20"/>
          <w:lang w:eastAsia="fr-FR"/>
        </w:rPr>
      </w:pPr>
      <w:r>
        <w:rPr>
          <w:rFonts w:ascii="Arial Narrow" w:hAnsi="Arial Narrow" w:cs="Arial"/>
          <w:sz w:val="20"/>
          <w:szCs w:val="20"/>
          <w:lang w:eastAsia="fr-FR"/>
        </w:rPr>
        <w:t>Du consentement de la personne au traitement de ses données à caractère personnel pour une ou plusieurs finalités spécifiques (article 6.1-a</w:t>
      </w:r>
      <w:r w:rsidR="00D600BA" w:rsidRPr="0038718A">
        <w:rPr>
          <w:rFonts w:ascii="Arial Narrow" w:hAnsi="Arial Narrow" w:cs="Arial"/>
          <w:sz w:val="20"/>
          <w:szCs w:val="20"/>
          <w:lang w:eastAsia="fr-FR"/>
        </w:rPr>
        <w:t xml:space="preserve"> du RGPD)</w:t>
      </w:r>
      <w:r w:rsidR="00662401" w:rsidRPr="0038718A">
        <w:rPr>
          <w:rFonts w:ascii="Arial Narrow" w:hAnsi="Arial Narrow" w:cs="Arial"/>
          <w:sz w:val="20"/>
          <w:szCs w:val="20"/>
          <w:lang w:eastAsia="fr-FR"/>
        </w:rPr>
        <w:t>.</w:t>
      </w:r>
    </w:p>
    <w:p w14:paraId="20F01E8B" w14:textId="567F80E0" w:rsidR="00265AAB" w:rsidRDefault="00265AAB" w:rsidP="00E25D8F">
      <w:pPr>
        <w:pStyle w:val="Sansinterligne"/>
        <w:jc w:val="both"/>
        <w:rPr>
          <w:rFonts w:ascii="Arial Narrow" w:hAnsi="Arial Narrow" w:cs="Arial"/>
          <w:sz w:val="20"/>
          <w:szCs w:val="20"/>
        </w:rPr>
      </w:pPr>
    </w:p>
    <w:p w14:paraId="1725FB7E" w14:textId="77777777" w:rsidR="00B03B22" w:rsidRPr="0038718A" w:rsidRDefault="00B03B22" w:rsidP="00E25D8F">
      <w:pPr>
        <w:pStyle w:val="Sansinterligne"/>
        <w:jc w:val="both"/>
        <w:rPr>
          <w:rFonts w:ascii="Arial Narrow" w:hAnsi="Arial Narrow" w:cs="Arial"/>
          <w:sz w:val="20"/>
          <w:szCs w:val="20"/>
        </w:rPr>
      </w:pPr>
    </w:p>
    <w:p w14:paraId="67DD2682" w14:textId="45E63F89" w:rsidR="001336B7" w:rsidRPr="0038718A" w:rsidRDefault="001336B7" w:rsidP="001336B7">
      <w:pPr>
        <w:pStyle w:val="Sansinterligne"/>
        <w:jc w:val="both"/>
        <w:rPr>
          <w:rFonts w:ascii="Arial Narrow" w:hAnsi="Arial Narrow" w:cs="Arial"/>
          <w:sz w:val="20"/>
          <w:szCs w:val="20"/>
          <w:u w:val="single"/>
          <w:lang w:eastAsia="fr-FR"/>
        </w:rPr>
      </w:pPr>
      <w:r w:rsidRPr="0038718A">
        <w:rPr>
          <w:rFonts w:ascii="Arial Narrow" w:hAnsi="Arial Narrow" w:cs="Arial"/>
          <w:sz w:val="20"/>
          <w:szCs w:val="20"/>
          <w:u w:val="single"/>
          <w:lang w:eastAsia="fr-FR"/>
        </w:rPr>
        <w:t xml:space="preserve">Données traitées: </w:t>
      </w:r>
    </w:p>
    <w:p w14:paraId="2A1B3F3E" w14:textId="52DFCED2" w:rsidR="001336B7" w:rsidRPr="0038718A" w:rsidRDefault="001336B7" w:rsidP="001336B7">
      <w:pPr>
        <w:pStyle w:val="Sansinterligne"/>
        <w:numPr>
          <w:ilvl w:val="0"/>
          <w:numId w:val="10"/>
        </w:numPr>
        <w:jc w:val="both"/>
        <w:rPr>
          <w:rFonts w:ascii="Arial Narrow" w:hAnsi="Arial Narrow" w:cs="Arial"/>
          <w:sz w:val="20"/>
          <w:szCs w:val="20"/>
          <w:lang w:eastAsia="fr-FR"/>
        </w:rPr>
      </w:pPr>
      <w:r w:rsidRPr="0038718A">
        <w:rPr>
          <w:rFonts w:ascii="Arial Narrow" w:hAnsi="Arial Narrow" w:cs="Arial"/>
          <w:sz w:val="20"/>
          <w:szCs w:val="20"/>
          <w:u w:val="single"/>
          <w:lang w:eastAsia="fr-FR"/>
        </w:rPr>
        <w:t>Coordonnées</w:t>
      </w:r>
      <w:r w:rsidRPr="0038718A">
        <w:rPr>
          <w:rFonts w:ascii="Arial Narrow" w:hAnsi="Arial Narrow" w:cs="Arial"/>
          <w:sz w:val="20"/>
          <w:szCs w:val="20"/>
          <w:lang w:eastAsia="fr-FR"/>
        </w:rPr>
        <w:t> : adresse de messagerie.</w:t>
      </w:r>
    </w:p>
    <w:p w14:paraId="4A6BAE60" w14:textId="11026D1E" w:rsidR="001336B7" w:rsidRPr="0038718A" w:rsidRDefault="001336B7" w:rsidP="001336B7">
      <w:pPr>
        <w:pStyle w:val="Sansinterligne"/>
        <w:numPr>
          <w:ilvl w:val="0"/>
          <w:numId w:val="10"/>
        </w:numPr>
        <w:jc w:val="both"/>
        <w:rPr>
          <w:rFonts w:ascii="Arial Narrow" w:hAnsi="Arial Narrow" w:cs="Arial"/>
          <w:sz w:val="20"/>
          <w:szCs w:val="20"/>
          <w:lang w:eastAsia="fr-FR"/>
        </w:rPr>
      </w:pPr>
      <w:r w:rsidRPr="0038718A">
        <w:rPr>
          <w:rFonts w:ascii="Arial Narrow" w:hAnsi="Arial Narrow" w:cs="Arial"/>
          <w:sz w:val="20"/>
          <w:szCs w:val="20"/>
          <w:u w:val="single"/>
          <w:lang w:eastAsia="fr-FR"/>
        </w:rPr>
        <w:t>Etat civil, id</w:t>
      </w:r>
      <w:r w:rsidR="00CF5626">
        <w:rPr>
          <w:rFonts w:ascii="Arial Narrow" w:hAnsi="Arial Narrow" w:cs="Arial"/>
          <w:sz w:val="20"/>
          <w:szCs w:val="20"/>
          <w:u w:val="single"/>
          <w:lang w:eastAsia="fr-FR"/>
        </w:rPr>
        <w:t>entité (*)</w:t>
      </w:r>
      <w:r w:rsidRPr="0038718A">
        <w:rPr>
          <w:rFonts w:ascii="Arial Narrow" w:hAnsi="Arial Narrow" w:cs="Arial"/>
          <w:sz w:val="20"/>
          <w:szCs w:val="20"/>
          <w:lang w:eastAsia="fr-FR"/>
        </w:rPr>
        <w:t> : civilité ; nom ; prénom</w:t>
      </w:r>
      <w:r w:rsidR="00CF5626">
        <w:rPr>
          <w:rFonts w:ascii="Arial Narrow" w:hAnsi="Arial Narrow" w:cs="Arial"/>
          <w:sz w:val="20"/>
          <w:szCs w:val="20"/>
          <w:lang w:eastAsia="fr-FR"/>
        </w:rPr>
        <w:t>.</w:t>
      </w:r>
    </w:p>
    <w:p w14:paraId="1944EEFF" w14:textId="7E8D2B20" w:rsidR="001336B7" w:rsidRDefault="001336B7" w:rsidP="001336B7">
      <w:pPr>
        <w:pStyle w:val="Sansinterligne"/>
        <w:numPr>
          <w:ilvl w:val="0"/>
          <w:numId w:val="10"/>
        </w:numPr>
        <w:jc w:val="both"/>
        <w:rPr>
          <w:rFonts w:ascii="Arial Narrow" w:hAnsi="Arial Narrow" w:cs="Arial"/>
          <w:sz w:val="20"/>
          <w:szCs w:val="20"/>
          <w:lang w:eastAsia="fr-FR"/>
        </w:rPr>
      </w:pPr>
      <w:r w:rsidRPr="0038718A">
        <w:rPr>
          <w:rFonts w:ascii="Arial Narrow" w:hAnsi="Arial Narrow" w:cs="Arial"/>
          <w:sz w:val="20"/>
          <w:szCs w:val="20"/>
          <w:u w:val="single"/>
          <w:lang w:eastAsia="fr-FR"/>
        </w:rPr>
        <w:t>Données relatives à l’activité professionnelle</w:t>
      </w:r>
      <w:r w:rsidR="00E91604">
        <w:rPr>
          <w:rFonts w:ascii="Arial Narrow" w:hAnsi="Arial Narrow" w:cs="Arial"/>
          <w:sz w:val="20"/>
          <w:szCs w:val="20"/>
          <w:lang w:eastAsia="fr-FR"/>
        </w:rPr>
        <w:t xml:space="preserve"> (le cas échéant) :</w:t>
      </w:r>
      <w:r w:rsidRPr="0038718A">
        <w:rPr>
          <w:rFonts w:ascii="Arial Narrow" w:hAnsi="Arial Narrow" w:cs="Arial"/>
          <w:sz w:val="20"/>
          <w:szCs w:val="20"/>
          <w:lang w:eastAsia="fr-FR"/>
        </w:rPr>
        <w:t xml:space="preserve"> </w:t>
      </w:r>
      <w:r w:rsidR="00E91604">
        <w:rPr>
          <w:rFonts w:ascii="Arial Narrow" w:hAnsi="Arial Narrow" w:cs="Arial"/>
          <w:sz w:val="20"/>
          <w:szCs w:val="20"/>
          <w:lang w:eastAsia="fr-FR"/>
        </w:rPr>
        <w:t>organisme ; fonction</w:t>
      </w:r>
      <w:r w:rsidR="003F671A">
        <w:rPr>
          <w:rFonts w:ascii="Arial Narrow" w:hAnsi="Arial Narrow" w:cs="Arial"/>
          <w:sz w:val="20"/>
          <w:szCs w:val="20"/>
          <w:lang w:eastAsia="fr-FR"/>
        </w:rPr>
        <w:t>.</w:t>
      </w:r>
    </w:p>
    <w:p w14:paraId="1FE20C3D" w14:textId="1BC7A958" w:rsidR="00722A63" w:rsidRDefault="00722A63" w:rsidP="00CF5626">
      <w:pPr>
        <w:pStyle w:val="Sansinterligne"/>
        <w:ind w:left="720"/>
        <w:jc w:val="both"/>
        <w:rPr>
          <w:rFonts w:ascii="Arial Narrow" w:hAnsi="Arial Narrow" w:cs="Arial"/>
          <w:sz w:val="20"/>
          <w:szCs w:val="20"/>
          <w:lang w:eastAsia="fr-FR"/>
        </w:rPr>
      </w:pPr>
    </w:p>
    <w:p w14:paraId="38C69CE9" w14:textId="25C8F464" w:rsidR="00A472E4" w:rsidRDefault="00CF5626" w:rsidP="008548FB">
      <w:pPr>
        <w:pStyle w:val="Sansinterligne"/>
        <w:pBdr>
          <w:top w:val="single" w:sz="4" w:space="1" w:color="auto"/>
          <w:left w:val="single" w:sz="4" w:space="4" w:color="auto"/>
          <w:bottom w:val="single" w:sz="4" w:space="1" w:color="auto"/>
          <w:right w:val="single" w:sz="4" w:space="4" w:color="auto"/>
        </w:pBdr>
        <w:shd w:val="clear" w:color="auto" w:fill="F2F2F2" w:themeFill="background1" w:themeFillShade="F2"/>
        <w:ind w:left="720"/>
        <w:jc w:val="both"/>
        <w:rPr>
          <w:rFonts w:ascii="Arial Narrow" w:hAnsi="Arial Narrow" w:cs="Arial"/>
          <w:i/>
          <w:sz w:val="18"/>
          <w:szCs w:val="18"/>
          <w:lang w:eastAsia="fr-FR"/>
        </w:rPr>
      </w:pPr>
      <w:r w:rsidRPr="00122851">
        <w:rPr>
          <w:rFonts w:ascii="Arial Narrow" w:hAnsi="Arial Narrow" w:cs="Arial"/>
          <w:i/>
          <w:sz w:val="18"/>
          <w:szCs w:val="18"/>
          <w:lang w:eastAsia="fr-FR"/>
        </w:rPr>
        <w:t xml:space="preserve">(*) </w:t>
      </w:r>
      <w:r w:rsidR="008548FB">
        <w:rPr>
          <w:rFonts w:ascii="Arial Narrow" w:hAnsi="Arial Narrow" w:cs="Arial"/>
          <w:i/>
          <w:sz w:val="18"/>
          <w:szCs w:val="18"/>
          <w:lang w:eastAsia="fr-FR"/>
        </w:rPr>
        <w:t>Si, pour des raisons de sécurité de la tenue de l’évènement, il s’avérait nécessaire de s’assurer de l’identité des participants conjointement à la présentation du titre d’accès établi consécutivement à l’inscription, cette vérification serait exclusivement et strictement constituée d’une seule vérification visuelle du titre d’identité présenté par les participants à l’exclusion de toute autre de traitement opérée sur la base du titre d’identité présenté ; aucune collecte des données figurant sur le titre d’identité présenté, ni copie sous quelque forme qu’elle soit n’étant opérée conjointement à la présentation du titre d’identité.</w:t>
      </w:r>
    </w:p>
    <w:p w14:paraId="02317AB8" w14:textId="2A6763A3" w:rsidR="00A100C6" w:rsidRDefault="00A100C6" w:rsidP="003F671A">
      <w:pPr>
        <w:pStyle w:val="Sansinterligne"/>
        <w:jc w:val="both"/>
        <w:rPr>
          <w:rFonts w:ascii="Arial Narrow" w:hAnsi="Arial Narrow" w:cs="Arial"/>
          <w:sz w:val="20"/>
          <w:szCs w:val="20"/>
          <w:lang w:eastAsia="fr-FR"/>
        </w:rPr>
      </w:pPr>
    </w:p>
    <w:p w14:paraId="6B6FB5A1" w14:textId="3DA2342D" w:rsidR="003A0CF2" w:rsidRDefault="003A0CF2" w:rsidP="001336B7">
      <w:pPr>
        <w:pStyle w:val="Sansinterligne"/>
        <w:jc w:val="both"/>
        <w:rPr>
          <w:rFonts w:ascii="Arial Narrow" w:hAnsi="Arial Narrow" w:cs="Arial"/>
          <w:sz w:val="20"/>
          <w:szCs w:val="20"/>
          <w:u w:val="single"/>
          <w:lang w:eastAsia="fr-FR"/>
        </w:rPr>
      </w:pPr>
    </w:p>
    <w:p w14:paraId="0D3DD8E5" w14:textId="010FA006" w:rsidR="001336B7" w:rsidRPr="0038718A" w:rsidRDefault="001336B7" w:rsidP="001336B7">
      <w:pPr>
        <w:pStyle w:val="Sansinterligne"/>
        <w:jc w:val="both"/>
        <w:rPr>
          <w:rFonts w:ascii="Arial Narrow" w:hAnsi="Arial Narrow" w:cs="Arial"/>
          <w:sz w:val="20"/>
          <w:szCs w:val="20"/>
          <w:u w:val="single"/>
          <w:lang w:eastAsia="fr-FR"/>
        </w:rPr>
      </w:pPr>
      <w:r w:rsidRPr="0038718A">
        <w:rPr>
          <w:rFonts w:ascii="Arial Narrow" w:hAnsi="Arial Narrow" w:cs="Arial"/>
          <w:sz w:val="20"/>
          <w:szCs w:val="20"/>
          <w:u w:val="single"/>
          <w:lang w:eastAsia="fr-FR"/>
        </w:rPr>
        <w:t>Duré</w:t>
      </w:r>
      <w:r w:rsidR="00725FA7">
        <w:rPr>
          <w:rFonts w:ascii="Arial Narrow" w:hAnsi="Arial Narrow" w:cs="Arial"/>
          <w:sz w:val="20"/>
          <w:szCs w:val="20"/>
          <w:u w:val="single"/>
          <w:lang w:eastAsia="fr-FR"/>
        </w:rPr>
        <w:t>e de conservation des données :</w:t>
      </w:r>
    </w:p>
    <w:p w14:paraId="5E3DF859" w14:textId="275D50EB" w:rsidR="00D83FBA" w:rsidRPr="00D83FBA" w:rsidRDefault="00D83FBA" w:rsidP="00D83FBA">
      <w:pPr>
        <w:pStyle w:val="Sansinterligne"/>
        <w:ind w:firstLine="360"/>
        <w:jc w:val="both"/>
        <w:rPr>
          <w:rFonts w:ascii="Arial Narrow" w:hAnsi="Arial Narrow" w:cs="Arial"/>
          <w:sz w:val="20"/>
          <w:szCs w:val="20"/>
          <w:lang w:eastAsia="fr-FR"/>
        </w:rPr>
      </w:pPr>
      <w:r w:rsidRPr="00D83FBA">
        <w:rPr>
          <w:rFonts w:ascii="Arial Narrow" w:hAnsi="Arial Narrow" w:cs="Arial"/>
          <w:sz w:val="20"/>
          <w:szCs w:val="20"/>
          <w:lang w:eastAsia="fr-FR"/>
        </w:rPr>
        <w:t>Au titre de la finalité 1.</w:t>
      </w:r>
    </w:p>
    <w:p w14:paraId="779E0B96" w14:textId="2B5A4F6C" w:rsidR="00C73C0D" w:rsidRDefault="00C73C0D" w:rsidP="00836241">
      <w:pPr>
        <w:pStyle w:val="Sansinterligne"/>
        <w:numPr>
          <w:ilvl w:val="0"/>
          <w:numId w:val="10"/>
        </w:numPr>
        <w:jc w:val="both"/>
        <w:rPr>
          <w:rFonts w:ascii="Arial Narrow" w:hAnsi="Arial Narrow" w:cs="Arial"/>
          <w:sz w:val="20"/>
          <w:szCs w:val="20"/>
          <w:lang w:eastAsia="fr-FR"/>
        </w:rPr>
      </w:pPr>
      <w:r>
        <w:rPr>
          <w:rFonts w:ascii="Arial Narrow" w:hAnsi="Arial Narrow" w:cs="Arial"/>
          <w:sz w:val="20"/>
          <w:szCs w:val="20"/>
          <w:lang w:eastAsia="fr-FR"/>
        </w:rPr>
        <w:t xml:space="preserve">Les </w:t>
      </w:r>
      <w:r w:rsidR="00D83FBA">
        <w:rPr>
          <w:rFonts w:ascii="Arial Narrow" w:hAnsi="Arial Narrow" w:cs="Arial"/>
          <w:sz w:val="20"/>
          <w:szCs w:val="20"/>
          <w:lang w:eastAsia="fr-FR"/>
        </w:rPr>
        <w:t>données coll</w:t>
      </w:r>
      <w:r w:rsidR="00C22A25">
        <w:rPr>
          <w:rFonts w:ascii="Arial Narrow" w:hAnsi="Arial Narrow" w:cs="Arial"/>
          <w:sz w:val="20"/>
          <w:szCs w:val="20"/>
          <w:lang w:eastAsia="fr-FR"/>
        </w:rPr>
        <w:t>ectées au titre de cette finalité</w:t>
      </w:r>
      <w:r w:rsidR="00D83FBA">
        <w:rPr>
          <w:rFonts w:ascii="Arial Narrow" w:hAnsi="Arial Narrow" w:cs="Arial"/>
          <w:sz w:val="20"/>
          <w:szCs w:val="20"/>
          <w:lang w:eastAsia="fr-FR"/>
        </w:rPr>
        <w:t xml:space="preserve"> sont conservées par Limoges Métropole le temps nécessaire à l’organisation de l’évènement.</w:t>
      </w:r>
    </w:p>
    <w:p w14:paraId="1BBE85AD" w14:textId="4D2CD5CD" w:rsidR="00D83FBA" w:rsidRDefault="00D83FBA" w:rsidP="00D83FBA">
      <w:pPr>
        <w:pStyle w:val="Sansinterligne"/>
        <w:ind w:left="720"/>
        <w:jc w:val="both"/>
        <w:rPr>
          <w:rFonts w:ascii="Arial Narrow" w:hAnsi="Arial Narrow" w:cs="Arial"/>
          <w:sz w:val="20"/>
          <w:szCs w:val="20"/>
          <w:lang w:eastAsia="fr-FR"/>
        </w:rPr>
      </w:pPr>
      <w:r>
        <w:rPr>
          <w:rFonts w:ascii="Arial Narrow" w:hAnsi="Arial Narrow" w:cs="Arial"/>
          <w:sz w:val="20"/>
          <w:szCs w:val="20"/>
          <w:lang w:eastAsia="fr-FR"/>
        </w:rPr>
        <w:t xml:space="preserve">Les données pour lesquelles aucun consentement n’a été donné par les participants pour les usages relevant de la finalité 2. </w:t>
      </w:r>
      <w:proofErr w:type="gramStart"/>
      <w:r>
        <w:rPr>
          <w:rFonts w:ascii="Arial Narrow" w:hAnsi="Arial Narrow" w:cs="Arial"/>
          <w:sz w:val="20"/>
          <w:szCs w:val="20"/>
          <w:lang w:eastAsia="fr-FR"/>
        </w:rPr>
        <w:t>sont</w:t>
      </w:r>
      <w:proofErr w:type="gramEnd"/>
      <w:r>
        <w:rPr>
          <w:rFonts w:ascii="Arial Narrow" w:hAnsi="Arial Narrow" w:cs="Arial"/>
          <w:sz w:val="20"/>
          <w:szCs w:val="20"/>
          <w:lang w:eastAsia="fr-FR"/>
        </w:rPr>
        <w:t xml:space="preserve"> alors supprimées des systèmes informatiques de Limoges ainsi que, le cas échéant, de tout support non dématérialisé sur lesquels elles seraient susceptibles de figurer.</w:t>
      </w:r>
    </w:p>
    <w:p w14:paraId="4C12ED78" w14:textId="61293053" w:rsidR="00D83FBA" w:rsidRDefault="00D83FBA" w:rsidP="00D83FBA">
      <w:pPr>
        <w:pStyle w:val="Sansinterligne"/>
        <w:numPr>
          <w:ilvl w:val="0"/>
          <w:numId w:val="10"/>
        </w:numPr>
        <w:jc w:val="both"/>
        <w:rPr>
          <w:rFonts w:ascii="Arial Narrow" w:hAnsi="Arial Narrow" w:cs="Arial"/>
          <w:sz w:val="20"/>
          <w:szCs w:val="20"/>
          <w:lang w:eastAsia="fr-FR"/>
        </w:rPr>
      </w:pPr>
      <w:r>
        <w:rPr>
          <w:rFonts w:ascii="Arial Narrow" w:hAnsi="Arial Narrow" w:cs="Arial"/>
          <w:sz w:val="20"/>
          <w:szCs w:val="20"/>
          <w:lang w:eastAsia="fr-FR"/>
        </w:rPr>
        <w:t xml:space="preserve">Les données </w:t>
      </w:r>
      <w:r w:rsidR="00DB7631">
        <w:rPr>
          <w:rFonts w:ascii="Arial Narrow" w:hAnsi="Arial Narrow" w:cs="Arial"/>
          <w:sz w:val="20"/>
          <w:szCs w:val="20"/>
          <w:lang w:eastAsia="fr-FR"/>
        </w:rPr>
        <w:t>collectées / traitées par le prestataire, sous-traitant au sens du RGPD, auquel Limoges Métropole aurait recours au titre de cette finalité seraient conservées par ce sous-traitant pendant la seule durée maximale du marché le liant avec Limoges Métropole et supprimées de tout support dématérialisé ou non exploité par ce sous-traitant au terme du marché ou antérieurement à ce terme sur instruction de Limoges Métropole afin d’assurer une cohérence au regard de ses propres conditions de conservation des données ; ces conditions étant contractualisées par un contrat de sous-traitance entre Limoges Métropole et son prestataire sous-traitant</w:t>
      </w:r>
      <w:r>
        <w:rPr>
          <w:rFonts w:ascii="Arial Narrow" w:hAnsi="Arial Narrow" w:cs="Arial"/>
          <w:sz w:val="20"/>
          <w:szCs w:val="20"/>
          <w:lang w:eastAsia="fr-FR"/>
        </w:rPr>
        <w:t>.</w:t>
      </w:r>
    </w:p>
    <w:p w14:paraId="04EC88D3" w14:textId="0149AAD9" w:rsidR="00C22A25" w:rsidRDefault="00C22A25" w:rsidP="00C22A25">
      <w:pPr>
        <w:pStyle w:val="Sansinterligne"/>
        <w:jc w:val="both"/>
        <w:rPr>
          <w:rFonts w:ascii="Arial Narrow" w:hAnsi="Arial Narrow" w:cs="Arial"/>
          <w:sz w:val="20"/>
          <w:szCs w:val="20"/>
          <w:lang w:eastAsia="fr-FR"/>
        </w:rPr>
      </w:pPr>
    </w:p>
    <w:p w14:paraId="0F9C3F1E" w14:textId="583DDDB7" w:rsidR="00C22A25" w:rsidRPr="00D83FBA" w:rsidRDefault="00C22A25" w:rsidP="00C22A25">
      <w:pPr>
        <w:pStyle w:val="Sansinterligne"/>
        <w:ind w:firstLine="360"/>
        <w:jc w:val="both"/>
        <w:rPr>
          <w:rFonts w:ascii="Arial Narrow" w:hAnsi="Arial Narrow" w:cs="Arial"/>
          <w:sz w:val="20"/>
          <w:szCs w:val="20"/>
          <w:lang w:eastAsia="fr-FR"/>
        </w:rPr>
      </w:pPr>
      <w:r w:rsidRPr="00D83FBA">
        <w:rPr>
          <w:rFonts w:ascii="Arial Narrow" w:hAnsi="Arial Narrow" w:cs="Arial"/>
          <w:sz w:val="20"/>
          <w:szCs w:val="20"/>
          <w:lang w:eastAsia="fr-FR"/>
        </w:rPr>
        <w:t xml:space="preserve">Au </w:t>
      </w:r>
      <w:r>
        <w:rPr>
          <w:rFonts w:ascii="Arial Narrow" w:hAnsi="Arial Narrow" w:cs="Arial"/>
          <w:sz w:val="20"/>
          <w:szCs w:val="20"/>
          <w:lang w:eastAsia="fr-FR"/>
        </w:rPr>
        <w:t>titre de la finalité 2</w:t>
      </w:r>
      <w:r w:rsidRPr="00D83FBA">
        <w:rPr>
          <w:rFonts w:ascii="Arial Narrow" w:hAnsi="Arial Narrow" w:cs="Arial"/>
          <w:sz w:val="20"/>
          <w:szCs w:val="20"/>
          <w:lang w:eastAsia="fr-FR"/>
        </w:rPr>
        <w:t>.</w:t>
      </w:r>
    </w:p>
    <w:p w14:paraId="782E09E9" w14:textId="675FFB0B" w:rsidR="00C22A25" w:rsidRDefault="00C22A25" w:rsidP="00C22A25">
      <w:pPr>
        <w:pStyle w:val="Sansinterligne"/>
        <w:numPr>
          <w:ilvl w:val="0"/>
          <w:numId w:val="10"/>
        </w:numPr>
        <w:jc w:val="both"/>
        <w:rPr>
          <w:rFonts w:ascii="Arial Narrow" w:hAnsi="Arial Narrow" w:cs="Arial"/>
          <w:sz w:val="20"/>
          <w:szCs w:val="20"/>
          <w:lang w:eastAsia="fr-FR"/>
        </w:rPr>
      </w:pPr>
      <w:r>
        <w:rPr>
          <w:rFonts w:ascii="Arial Narrow" w:hAnsi="Arial Narrow" w:cs="Arial"/>
          <w:sz w:val="20"/>
          <w:szCs w:val="20"/>
          <w:lang w:eastAsia="fr-FR"/>
        </w:rPr>
        <w:t>Les données traitées au titre de cette finalité sont conservées par Limoges Métropole dans le respect du consentement des personnes formulées lors de l’inscription à l’évènement et pendant une durée maximale de trois (3) ans à moins que les participants n’exercent avant ce terme un des droits dont ils disposent entrainant une suppression de leurs données.</w:t>
      </w:r>
    </w:p>
    <w:p w14:paraId="03723E57" w14:textId="5C842481" w:rsidR="00C22A25" w:rsidRDefault="00C22A25" w:rsidP="00C22A25">
      <w:pPr>
        <w:pStyle w:val="Sansinterligne"/>
        <w:numPr>
          <w:ilvl w:val="0"/>
          <w:numId w:val="10"/>
        </w:numPr>
        <w:jc w:val="both"/>
        <w:rPr>
          <w:rFonts w:ascii="Arial Narrow" w:hAnsi="Arial Narrow" w:cs="Arial"/>
          <w:sz w:val="20"/>
          <w:szCs w:val="20"/>
          <w:lang w:eastAsia="fr-FR"/>
        </w:rPr>
      </w:pPr>
      <w:r>
        <w:rPr>
          <w:rFonts w:ascii="Arial Narrow" w:hAnsi="Arial Narrow" w:cs="Arial"/>
          <w:sz w:val="20"/>
          <w:szCs w:val="20"/>
          <w:lang w:eastAsia="fr-FR"/>
        </w:rPr>
        <w:t>Avant le terme de cette période de trois (3) ans, Limoges Métropole informera les personnes ayant consenti aux traitements relevant de cette finalité de la prochaine suppression de leurs données et soumettra aux personnes concernées un nouveau consentement à l’</w:t>
      </w:r>
      <w:r w:rsidR="00725FA7">
        <w:rPr>
          <w:rFonts w:ascii="Arial Narrow" w:hAnsi="Arial Narrow" w:cs="Arial"/>
          <w:sz w:val="20"/>
          <w:szCs w:val="20"/>
          <w:lang w:eastAsia="fr-FR"/>
        </w:rPr>
        <w:t>usage de leurs données pour</w:t>
      </w:r>
      <w:r>
        <w:rPr>
          <w:rFonts w:ascii="Arial Narrow" w:hAnsi="Arial Narrow" w:cs="Arial"/>
          <w:sz w:val="20"/>
          <w:szCs w:val="20"/>
          <w:lang w:eastAsia="fr-FR"/>
        </w:rPr>
        <w:t xml:space="preserve"> </w:t>
      </w:r>
      <w:proofErr w:type="spellStart"/>
      <w:r>
        <w:rPr>
          <w:rFonts w:ascii="Arial Narrow" w:hAnsi="Arial Narrow" w:cs="Arial"/>
          <w:sz w:val="20"/>
          <w:szCs w:val="20"/>
          <w:lang w:eastAsia="fr-FR"/>
        </w:rPr>
        <w:t>durée</w:t>
      </w:r>
      <w:proofErr w:type="spellEnd"/>
      <w:r>
        <w:rPr>
          <w:rFonts w:ascii="Arial Narrow" w:hAnsi="Arial Narrow" w:cs="Arial"/>
          <w:sz w:val="20"/>
          <w:szCs w:val="20"/>
          <w:lang w:eastAsia="fr-FR"/>
        </w:rPr>
        <w:t xml:space="preserve"> et selon des modalités qui leurs seront alors communiquées.</w:t>
      </w:r>
    </w:p>
    <w:p w14:paraId="7D0CDC66" w14:textId="6C3C5782" w:rsidR="00C22A25" w:rsidRDefault="00C22A25" w:rsidP="00C22A25">
      <w:pPr>
        <w:pStyle w:val="Sansinterligne"/>
        <w:ind w:left="720"/>
        <w:jc w:val="both"/>
        <w:rPr>
          <w:rFonts w:ascii="Arial Narrow" w:hAnsi="Arial Narrow" w:cs="Arial"/>
          <w:sz w:val="20"/>
          <w:szCs w:val="20"/>
          <w:lang w:eastAsia="fr-FR"/>
        </w:rPr>
      </w:pPr>
      <w:r>
        <w:rPr>
          <w:rFonts w:ascii="Arial Narrow" w:hAnsi="Arial Narrow" w:cs="Arial"/>
          <w:sz w:val="20"/>
          <w:szCs w:val="20"/>
          <w:lang w:eastAsia="fr-FR"/>
        </w:rPr>
        <w:t>A défaut de renouvellement de ce consentement, les données exploitées au titre de cette finalité seront supprimées des systèmes informatiques de Limoges ainsi que, le cas échéant, de tout support non dématérialisé sur lesquels elles seraient susceptibles de figurer.</w:t>
      </w:r>
    </w:p>
    <w:p w14:paraId="3F8A4A22" w14:textId="4FCF0E73" w:rsidR="00C22A25" w:rsidRDefault="00C22A25" w:rsidP="00C22A25">
      <w:pPr>
        <w:pStyle w:val="Sansinterligne"/>
        <w:numPr>
          <w:ilvl w:val="0"/>
          <w:numId w:val="10"/>
        </w:numPr>
        <w:jc w:val="both"/>
        <w:rPr>
          <w:rFonts w:ascii="Arial Narrow" w:hAnsi="Arial Narrow" w:cs="Arial"/>
          <w:sz w:val="20"/>
          <w:szCs w:val="20"/>
          <w:lang w:eastAsia="fr-FR"/>
        </w:rPr>
      </w:pPr>
      <w:r>
        <w:rPr>
          <w:rFonts w:ascii="Arial Narrow" w:hAnsi="Arial Narrow" w:cs="Arial"/>
          <w:sz w:val="20"/>
          <w:szCs w:val="20"/>
          <w:lang w:eastAsia="fr-FR"/>
        </w:rPr>
        <w:t>Les données traitées par Limoges Métropole au titre de cette finalité le sont exclusivement par Limoges Métropole sans faire appel à un prestataire ou à un quelconque tiers.</w:t>
      </w:r>
    </w:p>
    <w:p w14:paraId="29697861" w14:textId="18F05F30" w:rsidR="00725FA7" w:rsidRDefault="00725FA7" w:rsidP="00C73C0D">
      <w:pPr>
        <w:pStyle w:val="Sansinterligne"/>
        <w:jc w:val="both"/>
        <w:rPr>
          <w:rFonts w:ascii="Arial Narrow" w:hAnsi="Arial Narrow" w:cs="Arial"/>
          <w:sz w:val="20"/>
          <w:szCs w:val="20"/>
          <w:lang w:eastAsia="fr-FR"/>
        </w:rPr>
      </w:pPr>
    </w:p>
    <w:p w14:paraId="4F412E91" w14:textId="227FAE4E" w:rsidR="001336B7" w:rsidRPr="0038718A" w:rsidRDefault="001336B7" w:rsidP="00E25D8F">
      <w:pPr>
        <w:pStyle w:val="Sansinterligne"/>
        <w:jc w:val="both"/>
        <w:rPr>
          <w:rFonts w:ascii="Arial Narrow" w:hAnsi="Arial Narrow" w:cs="Arial"/>
          <w:sz w:val="20"/>
          <w:szCs w:val="20"/>
        </w:rPr>
      </w:pPr>
    </w:p>
    <w:p w14:paraId="60893662" w14:textId="61413EB8" w:rsidR="00461494" w:rsidRPr="0038718A" w:rsidRDefault="00461494" w:rsidP="00461494">
      <w:pPr>
        <w:pStyle w:val="Sansinterligne"/>
        <w:jc w:val="both"/>
        <w:rPr>
          <w:rFonts w:ascii="Arial Narrow" w:hAnsi="Arial Narrow" w:cs="Arial"/>
          <w:sz w:val="20"/>
          <w:szCs w:val="20"/>
          <w:u w:val="single"/>
          <w:lang w:eastAsia="fr-FR"/>
        </w:rPr>
      </w:pPr>
      <w:r w:rsidRPr="0038718A">
        <w:rPr>
          <w:rFonts w:ascii="Arial Narrow" w:hAnsi="Arial Narrow" w:cs="Arial"/>
          <w:sz w:val="20"/>
          <w:szCs w:val="20"/>
          <w:u w:val="single"/>
          <w:lang w:eastAsia="fr-FR"/>
        </w:rPr>
        <w:t xml:space="preserve">Destinataires des données : </w:t>
      </w:r>
    </w:p>
    <w:p w14:paraId="5588F40A" w14:textId="4BA70FBC" w:rsidR="00461494" w:rsidRDefault="00461494" w:rsidP="00461494">
      <w:pPr>
        <w:pStyle w:val="Sansinterligne"/>
        <w:numPr>
          <w:ilvl w:val="0"/>
          <w:numId w:val="10"/>
        </w:numPr>
        <w:jc w:val="both"/>
        <w:rPr>
          <w:rFonts w:ascii="Arial Narrow" w:hAnsi="Arial Narrow" w:cs="Arial"/>
          <w:sz w:val="20"/>
          <w:szCs w:val="20"/>
          <w:lang w:eastAsia="fr-FR"/>
        </w:rPr>
      </w:pPr>
      <w:r w:rsidRPr="0038718A">
        <w:rPr>
          <w:rFonts w:ascii="Arial Narrow" w:hAnsi="Arial Narrow" w:cs="Arial"/>
          <w:sz w:val="20"/>
          <w:szCs w:val="20"/>
          <w:lang w:eastAsia="fr-FR"/>
        </w:rPr>
        <w:t xml:space="preserve">Les données </w:t>
      </w:r>
      <w:r w:rsidR="00C669E3">
        <w:rPr>
          <w:rFonts w:ascii="Arial Narrow" w:hAnsi="Arial Narrow" w:cs="Arial"/>
          <w:sz w:val="20"/>
          <w:szCs w:val="20"/>
          <w:lang w:eastAsia="fr-FR"/>
        </w:rPr>
        <w:t>traitées</w:t>
      </w:r>
      <w:r w:rsidRPr="0038718A">
        <w:rPr>
          <w:rFonts w:ascii="Arial Narrow" w:hAnsi="Arial Narrow" w:cs="Arial"/>
          <w:sz w:val="20"/>
          <w:szCs w:val="20"/>
          <w:lang w:eastAsia="fr-FR"/>
        </w:rPr>
        <w:t xml:space="preserve"> </w:t>
      </w:r>
      <w:r w:rsidR="00CD437D">
        <w:rPr>
          <w:rFonts w:ascii="Arial Narrow" w:hAnsi="Arial Narrow" w:cs="Arial"/>
          <w:sz w:val="20"/>
          <w:szCs w:val="20"/>
          <w:lang w:eastAsia="fr-FR"/>
        </w:rPr>
        <w:t>au titre des finalités le sont par les services de Limoges Métropole suivants :</w:t>
      </w:r>
    </w:p>
    <w:p w14:paraId="6313796F" w14:textId="5E9E9EF0" w:rsidR="00CD437D" w:rsidRDefault="00CD437D" w:rsidP="00CD437D">
      <w:pPr>
        <w:pStyle w:val="Sansinterligne"/>
        <w:numPr>
          <w:ilvl w:val="0"/>
          <w:numId w:val="20"/>
        </w:numPr>
        <w:jc w:val="both"/>
        <w:rPr>
          <w:rFonts w:ascii="Arial Narrow" w:hAnsi="Arial Narrow" w:cs="Arial"/>
          <w:sz w:val="20"/>
          <w:szCs w:val="20"/>
          <w:lang w:eastAsia="fr-FR"/>
        </w:rPr>
      </w:pPr>
      <w:r>
        <w:rPr>
          <w:rFonts w:ascii="Arial Narrow" w:hAnsi="Arial Narrow" w:cs="Arial"/>
          <w:sz w:val="20"/>
          <w:szCs w:val="20"/>
          <w:lang w:eastAsia="fr-FR"/>
        </w:rPr>
        <w:t>Le Pôle Attractivité et développement économique.</w:t>
      </w:r>
    </w:p>
    <w:p w14:paraId="6C3FA136" w14:textId="724BBD00" w:rsidR="00CD437D" w:rsidRDefault="00CD437D" w:rsidP="00CD437D">
      <w:pPr>
        <w:pStyle w:val="Sansinterligne"/>
        <w:numPr>
          <w:ilvl w:val="0"/>
          <w:numId w:val="20"/>
        </w:numPr>
        <w:jc w:val="both"/>
        <w:rPr>
          <w:rFonts w:ascii="Arial Narrow" w:hAnsi="Arial Narrow" w:cs="Arial"/>
          <w:sz w:val="20"/>
          <w:szCs w:val="20"/>
          <w:lang w:eastAsia="fr-FR"/>
        </w:rPr>
      </w:pPr>
      <w:r>
        <w:rPr>
          <w:rFonts w:ascii="Arial Narrow" w:hAnsi="Arial Narrow" w:cs="Arial"/>
          <w:sz w:val="20"/>
          <w:szCs w:val="20"/>
          <w:lang w:eastAsia="fr-FR"/>
        </w:rPr>
        <w:t>Les services administratifs de rattachement de ce Pôle.</w:t>
      </w:r>
    </w:p>
    <w:p w14:paraId="463DEB90" w14:textId="6D2ACBFB" w:rsidR="00C669E3" w:rsidRDefault="00CD437D" w:rsidP="00CD437D">
      <w:pPr>
        <w:pStyle w:val="Sansinterligne"/>
        <w:numPr>
          <w:ilvl w:val="0"/>
          <w:numId w:val="10"/>
        </w:numPr>
        <w:jc w:val="both"/>
        <w:rPr>
          <w:rFonts w:ascii="Arial Narrow" w:hAnsi="Arial Narrow" w:cs="Arial"/>
          <w:sz w:val="20"/>
          <w:szCs w:val="20"/>
          <w:lang w:eastAsia="fr-FR"/>
        </w:rPr>
      </w:pPr>
      <w:r>
        <w:rPr>
          <w:rFonts w:ascii="Arial Narrow" w:hAnsi="Arial Narrow" w:cs="Arial"/>
          <w:sz w:val="20"/>
          <w:szCs w:val="20"/>
          <w:lang w:eastAsia="fr-FR"/>
        </w:rPr>
        <w:t>Le prestataire, sous-traitant au sens du RGPD, de Limoges Métropole pour ce qui concerne la finalité 1.</w:t>
      </w:r>
    </w:p>
    <w:p w14:paraId="5A1833A6" w14:textId="027B20DC" w:rsidR="00A63B9C" w:rsidRPr="004C2B55" w:rsidRDefault="00DB7631" w:rsidP="00A63B9C">
      <w:pPr>
        <w:pStyle w:val="Sansinterligne"/>
        <w:numPr>
          <w:ilvl w:val="0"/>
          <w:numId w:val="10"/>
        </w:numPr>
        <w:jc w:val="both"/>
        <w:rPr>
          <w:rFonts w:ascii="Arial Narrow" w:hAnsi="Arial Narrow" w:cs="Arial"/>
          <w:color w:val="FF0000"/>
          <w:sz w:val="20"/>
          <w:szCs w:val="20"/>
          <w:lang w:eastAsia="fr-FR"/>
        </w:rPr>
      </w:pPr>
      <w:r w:rsidRPr="004C2B55">
        <w:rPr>
          <w:rFonts w:ascii="Arial Narrow" w:hAnsi="Arial Narrow" w:cs="Arial"/>
          <w:color w:val="FF0000"/>
          <w:sz w:val="20"/>
          <w:szCs w:val="20"/>
          <w:lang w:eastAsia="fr-FR"/>
        </w:rPr>
        <w:lastRenderedPageBreak/>
        <w:t>Les évènements sont susceptibles d’inclure</w:t>
      </w:r>
      <w:r w:rsidR="00CD437D" w:rsidRPr="004C2B55">
        <w:rPr>
          <w:rFonts w:ascii="Arial Narrow" w:hAnsi="Arial Narrow" w:cs="Arial"/>
          <w:color w:val="FF0000"/>
          <w:sz w:val="20"/>
          <w:szCs w:val="20"/>
          <w:lang w:eastAsia="fr-FR"/>
        </w:rPr>
        <w:t xml:space="preserve"> la présence </w:t>
      </w:r>
      <w:r w:rsidR="00A63B9C" w:rsidRPr="004C2B55">
        <w:rPr>
          <w:rFonts w:ascii="Arial Narrow" w:hAnsi="Arial Narrow" w:cs="Arial"/>
          <w:color w:val="FF0000"/>
          <w:sz w:val="20"/>
          <w:szCs w:val="20"/>
          <w:lang w:eastAsia="fr-FR"/>
        </w:rPr>
        <w:t xml:space="preserve">d’entreprises ainsi </w:t>
      </w:r>
      <w:r w:rsidRPr="004C2B55">
        <w:rPr>
          <w:rFonts w:ascii="Arial Narrow" w:hAnsi="Arial Narrow" w:cs="Arial"/>
          <w:color w:val="FF0000"/>
          <w:sz w:val="20"/>
          <w:szCs w:val="20"/>
          <w:lang w:eastAsia="fr-FR"/>
        </w:rPr>
        <w:t xml:space="preserve">que </w:t>
      </w:r>
      <w:r w:rsidR="00A63B9C" w:rsidRPr="004C2B55">
        <w:rPr>
          <w:rFonts w:ascii="Arial Narrow" w:hAnsi="Arial Narrow" w:cs="Arial"/>
          <w:color w:val="FF0000"/>
          <w:sz w:val="20"/>
          <w:szCs w:val="20"/>
          <w:lang w:eastAsia="fr-FR"/>
        </w:rPr>
        <w:t>d’organismes divers possiblement partenaires de Limoges Métrop</w:t>
      </w:r>
      <w:r w:rsidRPr="004C2B55">
        <w:rPr>
          <w:rFonts w:ascii="Arial Narrow" w:hAnsi="Arial Narrow" w:cs="Arial"/>
          <w:color w:val="FF0000"/>
          <w:sz w:val="20"/>
          <w:szCs w:val="20"/>
          <w:lang w:eastAsia="fr-FR"/>
        </w:rPr>
        <w:t>ole dans l’organisation de ces</w:t>
      </w:r>
      <w:r w:rsidR="00A63B9C" w:rsidRPr="004C2B55">
        <w:rPr>
          <w:rFonts w:ascii="Arial Narrow" w:hAnsi="Arial Narrow" w:cs="Arial"/>
          <w:color w:val="FF0000"/>
          <w:sz w:val="20"/>
          <w:szCs w:val="20"/>
          <w:lang w:eastAsia="fr-FR"/>
        </w:rPr>
        <w:t xml:space="preserve"> évènement</w:t>
      </w:r>
      <w:r w:rsidRPr="004C2B55">
        <w:rPr>
          <w:rFonts w:ascii="Arial Narrow" w:hAnsi="Arial Narrow" w:cs="Arial"/>
          <w:color w:val="FF0000"/>
          <w:sz w:val="20"/>
          <w:szCs w:val="20"/>
          <w:lang w:eastAsia="fr-FR"/>
        </w:rPr>
        <w:t>s</w:t>
      </w:r>
      <w:r w:rsidR="00A63B9C" w:rsidRPr="004C2B55">
        <w:rPr>
          <w:rFonts w:ascii="Arial Narrow" w:hAnsi="Arial Narrow" w:cs="Arial"/>
          <w:color w:val="FF0000"/>
          <w:sz w:val="20"/>
          <w:szCs w:val="20"/>
          <w:lang w:eastAsia="fr-FR"/>
        </w:rPr>
        <w:t>.</w:t>
      </w:r>
    </w:p>
    <w:p w14:paraId="1DE05306" w14:textId="5D4658DA" w:rsidR="00CD437D" w:rsidRPr="004C2B55" w:rsidRDefault="00A63B9C" w:rsidP="00A63B9C">
      <w:pPr>
        <w:pStyle w:val="Sansinterligne"/>
        <w:ind w:left="720"/>
        <w:jc w:val="both"/>
        <w:rPr>
          <w:rFonts w:ascii="Arial Narrow" w:hAnsi="Arial Narrow" w:cs="Arial"/>
          <w:color w:val="FF0000"/>
          <w:sz w:val="20"/>
          <w:szCs w:val="20"/>
          <w:lang w:eastAsia="fr-FR"/>
        </w:rPr>
      </w:pPr>
      <w:r w:rsidRPr="004C2B55">
        <w:rPr>
          <w:rFonts w:ascii="Arial Narrow" w:hAnsi="Arial Narrow" w:cs="Arial"/>
          <w:color w:val="FF0000"/>
          <w:sz w:val="20"/>
          <w:szCs w:val="20"/>
          <w:lang w:eastAsia="fr-FR"/>
        </w:rPr>
        <w:t>Cependant, l</w:t>
      </w:r>
      <w:r w:rsidR="00CD437D" w:rsidRPr="004C2B55">
        <w:rPr>
          <w:rFonts w:ascii="Arial Narrow" w:hAnsi="Arial Narrow" w:cs="Arial"/>
          <w:color w:val="FF0000"/>
          <w:sz w:val="20"/>
          <w:szCs w:val="20"/>
          <w:lang w:eastAsia="fr-FR"/>
        </w:rPr>
        <w:t>es données traitées par Limoges Métropole tel qu’indiqué dans les présentes mentions d’information ne sont transmises</w:t>
      </w:r>
      <w:r w:rsidRPr="004C2B55">
        <w:rPr>
          <w:rFonts w:ascii="Arial Narrow" w:hAnsi="Arial Narrow" w:cs="Arial"/>
          <w:color w:val="FF0000"/>
          <w:sz w:val="20"/>
          <w:szCs w:val="20"/>
          <w:lang w:eastAsia="fr-FR"/>
        </w:rPr>
        <w:t xml:space="preserve"> par Limoges Métropole</w:t>
      </w:r>
      <w:r w:rsidR="00CD437D" w:rsidRPr="004C2B55">
        <w:rPr>
          <w:rFonts w:ascii="Arial Narrow" w:hAnsi="Arial Narrow" w:cs="Arial"/>
          <w:color w:val="FF0000"/>
          <w:sz w:val="20"/>
          <w:szCs w:val="20"/>
          <w:lang w:eastAsia="fr-FR"/>
        </w:rPr>
        <w:t xml:space="preserve"> à aucun </w:t>
      </w:r>
      <w:r w:rsidRPr="004C2B55">
        <w:rPr>
          <w:rFonts w:ascii="Arial Narrow" w:hAnsi="Arial Narrow" w:cs="Arial"/>
          <w:color w:val="FF0000"/>
          <w:sz w:val="20"/>
          <w:szCs w:val="20"/>
          <w:lang w:eastAsia="fr-FR"/>
        </w:rPr>
        <w:t>de ces tiers présents sur le lieu de déroulement de</w:t>
      </w:r>
      <w:r w:rsidR="00DB7631" w:rsidRPr="004C2B55">
        <w:rPr>
          <w:rFonts w:ascii="Arial Narrow" w:hAnsi="Arial Narrow" w:cs="Arial"/>
          <w:color w:val="FF0000"/>
          <w:sz w:val="20"/>
          <w:szCs w:val="20"/>
          <w:lang w:eastAsia="fr-FR"/>
        </w:rPr>
        <w:t>s</w:t>
      </w:r>
      <w:r w:rsidRPr="004C2B55">
        <w:rPr>
          <w:rFonts w:ascii="Arial Narrow" w:hAnsi="Arial Narrow" w:cs="Arial"/>
          <w:color w:val="FF0000"/>
          <w:sz w:val="20"/>
          <w:szCs w:val="20"/>
          <w:lang w:eastAsia="fr-FR"/>
        </w:rPr>
        <w:t xml:space="preserve"> évènement</w:t>
      </w:r>
      <w:r w:rsidR="00DB7631" w:rsidRPr="004C2B55">
        <w:rPr>
          <w:rFonts w:ascii="Arial Narrow" w:hAnsi="Arial Narrow" w:cs="Arial"/>
          <w:color w:val="FF0000"/>
          <w:sz w:val="20"/>
          <w:szCs w:val="20"/>
          <w:lang w:eastAsia="fr-FR"/>
        </w:rPr>
        <w:t>s</w:t>
      </w:r>
      <w:r w:rsidRPr="004C2B55">
        <w:rPr>
          <w:rFonts w:ascii="Arial Narrow" w:hAnsi="Arial Narrow" w:cs="Arial"/>
          <w:color w:val="FF0000"/>
          <w:sz w:val="20"/>
          <w:szCs w:val="20"/>
          <w:lang w:eastAsia="fr-FR"/>
        </w:rPr>
        <w:t>.</w:t>
      </w:r>
    </w:p>
    <w:p w14:paraId="4EDA85DB" w14:textId="30866736" w:rsidR="00A63B9C" w:rsidRPr="004C2B55" w:rsidRDefault="00A63B9C" w:rsidP="00A63B9C">
      <w:pPr>
        <w:pStyle w:val="Sansinterligne"/>
        <w:ind w:left="720"/>
        <w:jc w:val="both"/>
        <w:rPr>
          <w:rFonts w:ascii="Arial Narrow" w:hAnsi="Arial Narrow" w:cs="Arial"/>
          <w:color w:val="FF0000"/>
          <w:sz w:val="20"/>
          <w:szCs w:val="20"/>
          <w:lang w:eastAsia="fr-FR"/>
        </w:rPr>
      </w:pPr>
      <w:r w:rsidRPr="004C2B55">
        <w:rPr>
          <w:rFonts w:ascii="Arial Narrow" w:hAnsi="Arial Narrow" w:cs="Arial"/>
          <w:color w:val="FF0000"/>
          <w:sz w:val="20"/>
          <w:szCs w:val="20"/>
          <w:lang w:eastAsia="fr-FR"/>
        </w:rPr>
        <w:t>Toute transmission de données à ces tiers opérée</w:t>
      </w:r>
      <w:r w:rsidR="00DB7631" w:rsidRPr="004C2B55">
        <w:rPr>
          <w:rFonts w:ascii="Arial Narrow" w:hAnsi="Arial Narrow" w:cs="Arial"/>
          <w:color w:val="FF0000"/>
          <w:sz w:val="20"/>
          <w:szCs w:val="20"/>
          <w:lang w:eastAsia="fr-FR"/>
        </w:rPr>
        <w:t xml:space="preserve"> par les participants aux</w:t>
      </w:r>
      <w:r w:rsidRPr="004C2B55">
        <w:rPr>
          <w:rFonts w:ascii="Arial Narrow" w:hAnsi="Arial Narrow" w:cs="Arial"/>
          <w:color w:val="FF0000"/>
          <w:sz w:val="20"/>
          <w:szCs w:val="20"/>
          <w:lang w:eastAsia="fr-FR"/>
        </w:rPr>
        <w:t xml:space="preserve"> évènement</w:t>
      </w:r>
      <w:r w:rsidR="00DB7631" w:rsidRPr="004C2B55">
        <w:rPr>
          <w:rFonts w:ascii="Arial Narrow" w:hAnsi="Arial Narrow" w:cs="Arial"/>
          <w:color w:val="FF0000"/>
          <w:sz w:val="20"/>
          <w:szCs w:val="20"/>
          <w:lang w:eastAsia="fr-FR"/>
        </w:rPr>
        <w:t>s</w:t>
      </w:r>
      <w:r w:rsidRPr="004C2B55">
        <w:rPr>
          <w:rFonts w:ascii="Arial Narrow" w:hAnsi="Arial Narrow" w:cs="Arial"/>
          <w:color w:val="FF0000"/>
          <w:sz w:val="20"/>
          <w:szCs w:val="20"/>
          <w:lang w:eastAsia="fr-FR"/>
        </w:rPr>
        <w:t xml:space="preserve"> le serait de la propre initiative de ces participants et ne serait en aucun cas consécutive à une transmission effectuée par Limoges Métropole.</w:t>
      </w:r>
    </w:p>
    <w:p w14:paraId="689F6C07" w14:textId="20C5CA02" w:rsidR="00A63B9C" w:rsidRPr="004C2B55" w:rsidRDefault="00A63B9C" w:rsidP="00A63B9C">
      <w:pPr>
        <w:pStyle w:val="Sansinterligne"/>
        <w:ind w:left="720"/>
        <w:jc w:val="both"/>
        <w:rPr>
          <w:rFonts w:ascii="Arial Narrow" w:hAnsi="Arial Narrow" w:cs="Arial"/>
          <w:color w:val="FF0000"/>
          <w:sz w:val="20"/>
          <w:szCs w:val="20"/>
          <w:lang w:eastAsia="fr-FR"/>
        </w:rPr>
      </w:pPr>
      <w:r w:rsidRPr="004C2B55">
        <w:rPr>
          <w:rFonts w:ascii="Arial Narrow" w:hAnsi="Arial Narrow" w:cs="Arial"/>
          <w:color w:val="FF0000"/>
          <w:sz w:val="20"/>
          <w:szCs w:val="20"/>
          <w:lang w:eastAsia="fr-FR"/>
        </w:rPr>
        <w:t>Toute collecte de donnée autre que celle définie dans les présentes mentions d’information qui serait susceptible d’intervenir lors du déroulement de l’évènement ne relèverait en aucun cas du périmètre de la responsabilité de traitement de Limoges Métropole et relèverait alors de la seul et entière responsabilité de traitement de l’organisme q</w:t>
      </w:r>
      <w:r w:rsidR="005D5E65" w:rsidRPr="004C2B55">
        <w:rPr>
          <w:rFonts w:ascii="Arial Narrow" w:hAnsi="Arial Narrow" w:cs="Arial"/>
          <w:color w:val="FF0000"/>
          <w:sz w:val="20"/>
          <w:szCs w:val="20"/>
          <w:lang w:eastAsia="fr-FR"/>
        </w:rPr>
        <w:t xml:space="preserve">ui procèderait à cette collecte ; chacun de ces organismes se devant alors de respecter la totalité des obligations qui lui incombent en cette qualité de responsable de </w:t>
      </w:r>
      <w:r w:rsidR="00D41BF0" w:rsidRPr="004C2B55">
        <w:rPr>
          <w:rFonts w:ascii="Arial Narrow" w:hAnsi="Arial Narrow" w:cs="Arial"/>
          <w:color w:val="FF0000"/>
          <w:sz w:val="20"/>
          <w:szCs w:val="20"/>
          <w:lang w:eastAsia="fr-FR"/>
        </w:rPr>
        <w:t>traitement</w:t>
      </w:r>
      <w:r w:rsidR="005D5E65" w:rsidRPr="004C2B55">
        <w:rPr>
          <w:rFonts w:ascii="Arial Narrow" w:hAnsi="Arial Narrow" w:cs="Arial"/>
          <w:color w:val="FF0000"/>
          <w:sz w:val="20"/>
          <w:szCs w:val="20"/>
          <w:lang w:eastAsia="fr-FR"/>
        </w:rPr>
        <w:t xml:space="preserve"> et au regard des</w:t>
      </w:r>
      <w:r w:rsidR="00D41BF0" w:rsidRPr="004C2B55">
        <w:rPr>
          <w:rFonts w:ascii="Arial Narrow" w:hAnsi="Arial Narrow" w:cs="Arial"/>
          <w:color w:val="FF0000"/>
          <w:sz w:val="20"/>
          <w:szCs w:val="20"/>
          <w:lang w:eastAsia="fr-FR"/>
        </w:rPr>
        <w:t xml:space="preserve"> dispositions règlementaires relatives à la protection des données à caractère personnel.</w:t>
      </w:r>
    </w:p>
    <w:p w14:paraId="2B404FC6" w14:textId="243579A2" w:rsidR="00143720" w:rsidRDefault="00143720" w:rsidP="00C669E3">
      <w:pPr>
        <w:pStyle w:val="Sansinterligne"/>
        <w:jc w:val="both"/>
        <w:rPr>
          <w:rFonts w:ascii="Arial Narrow" w:hAnsi="Arial Narrow" w:cs="Arial"/>
          <w:sz w:val="20"/>
          <w:szCs w:val="20"/>
          <w:lang w:eastAsia="fr-FR"/>
        </w:rPr>
      </w:pPr>
    </w:p>
    <w:p w14:paraId="39B73343" w14:textId="283CE9D8" w:rsidR="004C2B55" w:rsidRPr="004C2B55" w:rsidRDefault="004C2B55" w:rsidP="00C669E3">
      <w:pPr>
        <w:pStyle w:val="Sansinterligne"/>
        <w:jc w:val="both"/>
        <w:rPr>
          <w:rFonts w:ascii="Arial Narrow" w:hAnsi="Arial Narrow" w:cs="Arial"/>
          <w:color w:val="FF0000"/>
          <w:sz w:val="20"/>
          <w:szCs w:val="20"/>
          <w:lang w:eastAsia="fr-FR"/>
        </w:rPr>
      </w:pPr>
      <w:r w:rsidRPr="004C2B55">
        <w:rPr>
          <w:rFonts w:ascii="Arial Narrow" w:hAnsi="Arial Narrow" w:cs="Arial"/>
          <w:color w:val="FF0000"/>
          <w:sz w:val="20"/>
          <w:szCs w:val="20"/>
          <w:u w:val="single"/>
          <w:lang w:eastAsia="fr-FR"/>
        </w:rPr>
        <w:t>Commentaire DPO LM</w:t>
      </w:r>
      <w:r w:rsidRPr="004C2B55">
        <w:rPr>
          <w:rFonts w:ascii="Arial Narrow" w:hAnsi="Arial Narrow" w:cs="Arial"/>
          <w:color w:val="FF0000"/>
          <w:sz w:val="20"/>
          <w:szCs w:val="20"/>
          <w:lang w:eastAsia="fr-FR"/>
        </w:rPr>
        <w:t> : le paragraphe ci-avant en rouge figurait déjà dans les mentions d’information =&gt; le cas de présence de tiers procédant à la collecte de données sur le lieu de déroulement de l’évènement était donc déjà prévu.</w:t>
      </w:r>
    </w:p>
    <w:p w14:paraId="743F51F6" w14:textId="77777777" w:rsidR="004C2B55" w:rsidRPr="0038718A" w:rsidRDefault="004C2B55" w:rsidP="00C669E3">
      <w:pPr>
        <w:pStyle w:val="Sansinterligne"/>
        <w:jc w:val="both"/>
        <w:rPr>
          <w:rFonts w:ascii="Arial Narrow" w:hAnsi="Arial Narrow" w:cs="Arial"/>
          <w:sz w:val="20"/>
          <w:szCs w:val="20"/>
          <w:lang w:eastAsia="fr-FR"/>
        </w:rPr>
      </w:pPr>
    </w:p>
    <w:p w14:paraId="602E052B" w14:textId="77777777" w:rsidR="00461494" w:rsidRPr="0038718A" w:rsidRDefault="00461494" w:rsidP="00E25D8F">
      <w:pPr>
        <w:pStyle w:val="Sansinterligne"/>
        <w:jc w:val="both"/>
        <w:rPr>
          <w:rFonts w:ascii="Arial Narrow" w:hAnsi="Arial Narrow" w:cs="Arial"/>
          <w:sz w:val="20"/>
          <w:szCs w:val="20"/>
        </w:rPr>
      </w:pPr>
    </w:p>
    <w:p w14:paraId="0E969524" w14:textId="6C2044D2" w:rsidR="00461494" w:rsidRPr="0038718A" w:rsidRDefault="00461494" w:rsidP="00461494">
      <w:pPr>
        <w:pStyle w:val="Sansinterligne"/>
        <w:jc w:val="both"/>
        <w:rPr>
          <w:rFonts w:ascii="Arial Narrow" w:hAnsi="Arial Narrow" w:cs="Arial"/>
          <w:sz w:val="20"/>
          <w:szCs w:val="20"/>
          <w:u w:val="single"/>
          <w:lang w:eastAsia="fr-FR"/>
        </w:rPr>
      </w:pPr>
      <w:r w:rsidRPr="0038718A">
        <w:rPr>
          <w:rFonts w:ascii="Arial Narrow" w:hAnsi="Arial Narrow" w:cs="Arial"/>
          <w:sz w:val="20"/>
          <w:szCs w:val="20"/>
          <w:u w:val="single"/>
          <w:lang w:eastAsia="fr-FR"/>
        </w:rPr>
        <w:t xml:space="preserve">Droits associés </w:t>
      </w:r>
      <w:r w:rsidR="0038718A" w:rsidRPr="0038718A">
        <w:rPr>
          <w:rFonts w:ascii="Arial Narrow" w:hAnsi="Arial Narrow" w:cs="Arial"/>
          <w:sz w:val="20"/>
          <w:szCs w:val="20"/>
          <w:u w:val="single"/>
          <w:lang w:eastAsia="fr-FR"/>
        </w:rPr>
        <w:t>au traitement</w:t>
      </w:r>
      <w:r w:rsidRPr="0038718A">
        <w:rPr>
          <w:rFonts w:ascii="Arial Narrow" w:hAnsi="Arial Narrow" w:cs="Arial"/>
          <w:sz w:val="20"/>
          <w:szCs w:val="20"/>
          <w:u w:val="single"/>
          <w:lang w:eastAsia="fr-FR"/>
        </w:rPr>
        <w:t xml:space="preserve"> : </w:t>
      </w:r>
    </w:p>
    <w:p w14:paraId="0747175A" w14:textId="1B7B8CA9" w:rsidR="0038718A" w:rsidRPr="0038718A" w:rsidRDefault="0038718A" w:rsidP="0038718A">
      <w:pPr>
        <w:pStyle w:val="Sansinterligne"/>
        <w:numPr>
          <w:ilvl w:val="0"/>
          <w:numId w:val="10"/>
        </w:numPr>
        <w:jc w:val="both"/>
        <w:rPr>
          <w:rFonts w:ascii="Arial Narrow" w:hAnsi="Arial Narrow" w:cs="Arial"/>
          <w:sz w:val="20"/>
          <w:szCs w:val="20"/>
          <w:lang w:eastAsia="fr-FR"/>
        </w:rPr>
      </w:pPr>
      <w:r w:rsidRPr="0038718A">
        <w:rPr>
          <w:rFonts w:ascii="Arial Narrow" w:hAnsi="Arial Narrow" w:cs="Arial"/>
          <w:sz w:val="20"/>
          <w:szCs w:val="20"/>
          <w:lang w:eastAsia="fr-FR"/>
        </w:rPr>
        <w:t>Les personnes concernées disposent des droits suivants qu’elles peuvent exercer sur leurs données :</w:t>
      </w:r>
    </w:p>
    <w:p w14:paraId="4D577C43" w14:textId="42DE60F4" w:rsidR="0038718A" w:rsidRPr="0038718A" w:rsidRDefault="0038718A" w:rsidP="0038718A">
      <w:pPr>
        <w:pStyle w:val="Sansinterligne"/>
        <w:numPr>
          <w:ilvl w:val="0"/>
          <w:numId w:val="14"/>
        </w:numPr>
        <w:ind w:left="1134"/>
        <w:jc w:val="both"/>
        <w:rPr>
          <w:rFonts w:ascii="Arial Narrow" w:hAnsi="Arial Narrow" w:cs="Arial"/>
          <w:sz w:val="20"/>
          <w:szCs w:val="20"/>
          <w:lang w:eastAsia="fr-FR"/>
        </w:rPr>
      </w:pPr>
      <w:r w:rsidRPr="0038718A">
        <w:rPr>
          <w:rFonts w:ascii="Arial Narrow" w:hAnsi="Arial Narrow" w:cs="Arial"/>
          <w:sz w:val="20"/>
          <w:szCs w:val="20"/>
          <w:lang w:eastAsia="fr-FR"/>
        </w:rPr>
        <w:t>Droit d’accès,</w:t>
      </w:r>
    </w:p>
    <w:p w14:paraId="3046E265" w14:textId="3FBAD155" w:rsidR="0038718A" w:rsidRPr="0038718A" w:rsidRDefault="0038718A" w:rsidP="0038718A">
      <w:pPr>
        <w:pStyle w:val="Sansinterligne"/>
        <w:numPr>
          <w:ilvl w:val="0"/>
          <w:numId w:val="14"/>
        </w:numPr>
        <w:ind w:left="1134"/>
        <w:jc w:val="both"/>
        <w:rPr>
          <w:rFonts w:ascii="Arial Narrow" w:hAnsi="Arial Narrow" w:cs="Arial"/>
          <w:sz w:val="20"/>
          <w:szCs w:val="20"/>
          <w:lang w:eastAsia="fr-FR"/>
        </w:rPr>
      </w:pPr>
      <w:r w:rsidRPr="0038718A">
        <w:rPr>
          <w:rFonts w:ascii="Arial Narrow" w:hAnsi="Arial Narrow" w:cs="Arial"/>
          <w:sz w:val="20"/>
          <w:szCs w:val="20"/>
          <w:lang w:eastAsia="fr-FR"/>
        </w:rPr>
        <w:t>Droit de rectification,</w:t>
      </w:r>
    </w:p>
    <w:p w14:paraId="6C60F41E" w14:textId="6D85A4A9" w:rsidR="008C4CE6" w:rsidRDefault="008C4CE6" w:rsidP="0038718A">
      <w:pPr>
        <w:pStyle w:val="Sansinterligne"/>
        <w:numPr>
          <w:ilvl w:val="0"/>
          <w:numId w:val="14"/>
        </w:numPr>
        <w:ind w:left="1134"/>
        <w:jc w:val="both"/>
        <w:rPr>
          <w:rFonts w:ascii="Arial Narrow" w:hAnsi="Arial Narrow" w:cs="Arial"/>
          <w:sz w:val="20"/>
          <w:szCs w:val="20"/>
          <w:lang w:eastAsia="fr-FR"/>
        </w:rPr>
      </w:pPr>
      <w:r>
        <w:rPr>
          <w:rFonts w:ascii="Arial Narrow" w:hAnsi="Arial Narrow" w:cs="Arial"/>
          <w:sz w:val="20"/>
          <w:szCs w:val="20"/>
          <w:lang w:eastAsia="fr-FR"/>
        </w:rPr>
        <w:t>Droit à l’effacement,</w:t>
      </w:r>
    </w:p>
    <w:p w14:paraId="3B0AD71D" w14:textId="0F2F69FF" w:rsidR="008C4CE6" w:rsidRDefault="008C4CE6" w:rsidP="0038718A">
      <w:pPr>
        <w:pStyle w:val="Sansinterligne"/>
        <w:numPr>
          <w:ilvl w:val="0"/>
          <w:numId w:val="14"/>
        </w:numPr>
        <w:ind w:left="1134"/>
        <w:jc w:val="both"/>
        <w:rPr>
          <w:rFonts w:ascii="Arial Narrow" w:hAnsi="Arial Narrow" w:cs="Arial"/>
          <w:sz w:val="20"/>
          <w:szCs w:val="20"/>
          <w:lang w:eastAsia="fr-FR"/>
        </w:rPr>
      </w:pPr>
      <w:r>
        <w:rPr>
          <w:rFonts w:ascii="Arial Narrow" w:hAnsi="Arial Narrow" w:cs="Arial"/>
          <w:sz w:val="20"/>
          <w:szCs w:val="20"/>
          <w:lang w:eastAsia="fr-FR"/>
        </w:rPr>
        <w:t>Droit à la limitation du traitement,</w:t>
      </w:r>
    </w:p>
    <w:p w14:paraId="29021E8D" w14:textId="359FDCF0" w:rsidR="008C4CE6" w:rsidRPr="0038718A" w:rsidRDefault="008C4CE6" w:rsidP="0038718A">
      <w:pPr>
        <w:pStyle w:val="Sansinterligne"/>
        <w:numPr>
          <w:ilvl w:val="0"/>
          <w:numId w:val="14"/>
        </w:numPr>
        <w:ind w:left="1134"/>
        <w:jc w:val="both"/>
        <w:rPr>
          <w:rFonts w:ascii="Arial Narrow" w:hAnsi="Arial Narrow" w:cs="Arial"/>
          <w:sz w:val="20"/>
          <w:szCs w:val="20"/>
          <w:lang w:eastAsia="fr-FR"/>
        </w:rPr>
      </w:pPr>
      <w:r>
        <w:rPr>
          <w:rFonts w:ascii="Arial Narrow" w:hAnsi="Arial Narrow" w:cs="Arial"/>
          <w:sz w:val="20"/>
          <w:szCs w:val="20"/>
          <w:lang w:eastAsia="fr-FR"/>
        </w:rPr>
        <w:t>Droit à la portabilité,</w:t>
      </w:r>
    </w:p>
    <w:p w14:paraId="7059FC50" w14:textId="56FF4C9F" w:rsidR="0038718A" w:rsidRPr="0038718A" w:rsidRDefault="008C4CE6" w:rsidP="0038718A">
      <w:pPr>
        <w:pStyle w:val="Sansinterligne"/>
        <w:numPr>
          <w:ilvl w:val="0"/>
          <w:numId w:val="14"/>
        </w:numPr>
        <w:ind w:left="1134"/>
        <w:jc w:val="both"/>
        <w:rPr>
          <w:rFonts w:ascii="Arial Narrow" w:hAnsi="Arial Narrow" w:cs="Arial"/>
          <w:sz w:val="20"/>
          <w:szCs w:val="20"/>
          <w:lang w:eastAsia="fr-FR"/>
        </w:rPr>
      </w:pPr>
      <w:r>
        <w:rPr>
          <w:rFonts w:ascii="Arial Narrow" w:hAnsi="Arial Narrow" w:cs="Arial"/>
          <w:sz w:val="20"/>
          <w:szCs w:val="20"/>
          <w:lang w:eastAsia="fr-FR"/>
        </w:rPr>
        <w:t>Droit d’opposition par retrait du consentement.</w:t>
      </w:r>
    </w:p>
    <w:p w14:paraId="7FCAFBC8" w14:textId="0121AF49" w:rsidR="00F703A3" w:rsidRPr="0038718A" w:rsidRDefault="00F703A3" w:rsidP="00F703A3">
      <w:pPr>
        <w:pStyle w:val="Sansinterligne"/>
        <w:jc w:val="both"/>
        <w:rPr>
          <w:rFonts w:ascii="Arial Narrow" w:hAnsi="Arial Narrow" w:cstheme="minorHAnsi"/>
          <w:sz w:val="20"/>
          <w:szCs w:val="20"/>
          <w:shd w:val="clear" w:color="auto" w:fill="FFFFFF"/>
        </w:rPr>
      </w:pPr>
    </w:p>
    <w:p w14:paraId="292A1427" w14:textId="77777777" w:rsidR="00F703A3" w:rsidRDefault="00F703A3" w:rsidP="00F703A3">
      <w:pPr>
        <w:pStyle w:val="Sansinterligne"/>
        <w:jc w:val="both"/>
        <w:rPr>
          <w:rFonts w:ascii="Arial Narrow" w:hAnsi="Arial Narrow" w:cstheme="minorHAnsi"/>
          <w:sz w:val="20"/>
          <w:szCs w:val="20"/>
          <w:shd w:val="clear" w:color="auto" w:fill="FFFFFF"/>
        </w:rPr>
      </w:pPr>
      <w:r w:rsidRPr="0038718A">
        <w:rPr>
          <w:rFonts w:ascii="Arial Narrow" w:hAnsi="Arial Narrow" w:cstheme="minorHAnsi"/>
          <w:sz w:val="20"/>
          <w:szCs w:val="20"/>
          <w:shd w:val="clear" w:color="auto" w:fill="FFFFFF"/>
        </w:rPr>
        <w:t>Les demandes d’exercice de droits peuvent être formulées auprès du Délégué à la Protection des Données</w:t>
      </w:r>
      <w:r>
        <w:rPr>
          <w:rFonts w:ascii="Arial Narrow" w:hAnsi="Arial Narrow" w:cstheme="minorHAnsi"/>
          <w:sz w:val="20"/>
          <w:szCs w:val="20"/>
          <w:shd w:val="clear" w:color="auto" w:fill="FFFFFF"/>
        </w:rPr>
        <w:t xml:space="preserve"> (DPO)</w:t>
      </w:r>
      <w:r w:rsidRPr="0038718A">
        <w:rPr>
          <w:rFonts w:ascii="Arial Narrow" w:hAnsi="Arial Narrow" w:cstheme="minorHAnsi"/>
          <w:sz w:val="20"/>
          <w:szCs w:val="20"/>
          <w:shd w:val="clear" w:color="auto" w:fill="FFFFFF"/>
        </w:rPr>
        <w:t xml:space="preserve"> de Limoges Métropole</w:t>
      </w:r>
      <w:r>
        <w:rPr>
          <w:rFonts w:ascii="Arial Narrow" w:hAnsi="Arial Narrow" w:cstheme="minorHAnsi"/>
          <w:sz w:val="20"/>
          <w:szCs w:val="20"/>
          <w:shd w:val="clear" w:color="auto" w:fill="FFFFFF"/>
        </w:rPr>
        <w:t> :</w:t>
      </w:r>
    </w:p>
    <w:p w14:paraId="4E53F69B" w14:textId="77777777" w:rsidR="00F703A3" w:rsidRPr="0038718A" w:rsidRDefault="00F703A3" w:rsidP="00F703A3">
      <w:pPr>
        <w:pStyle w:val="Paragraphedeliste"/>
        <w:numPr>
          <w:ilvl w:val="0"/>
          <w:numId w:val="16"/>
        </w:numPr>
        <w:spacing w:before="22"/>
        <w:contextualSpacing w:val="0"/>
        <w:jc w:val="both"/>
        <w:rPr>
          <w:rFonts w:ascii="Arial Narrow" w:hAnsi="Arial Narrow" w:cstheme="minorHAnsi"/>
          <w:sz w:val="20"/>
          <w:szCs w:val="20"/>
        </w:rPr>
      </w:pPr>
      <w:r w:rsidRPr="0038718A">
        <w:rPr>
          <w:rFonts w:ascii="Arial Narrow" w:hAnsi="Arial Narrow" w:cstheme="minorHAnsi"/>
          <w:sz w:val="20"/>
          <w:szCs w:val="20"/>
        </w:rPr>
        <w:t>Par voie postale à l’adresse du siège de Limoges Métropole à l’attention du DPO</w:t>
      </w:r>
    </w:p>
    <w:p w14:paraId="06287B5E" w14:textId="77777777" w:rsidR="00F703A3" w:rsidRPr="0038718A" w:rsidRDefault="00F703A3" w:rsidP="00F703A3">
      <w:pPr>
        <w:pStyle w:val="Paragraphedeliste"/>
        <w:jc w:val="both"/>
        <w:rPr>
          <w:rFonts w:ascii="Arial Narrow" w:hAnsi="Arial Narrow" w:cstheme="minorHAnsi"/>
          <w:sz w:val="20"/>
          <w:szCs w:val="20"/>
        </w:rPr>
      </w:pPr>
      <w:r w:rsidRPr="0038718A">
        <w:rPr>
          <w:rFonts w:ascii="Arial Narrow" w:hAnsi="Arial Narrow" w:cstheme="minorHAnsi"/>
          <w:sz w:val="20"/>
          <w:szCs w:val="20"/>
        </w:rPr>
        <w:t>19 rue Bernard Palissy, CS 10001 87031 Limoges Cedex 1</w:t>
      </w:r>
    </w:p>
    <w:p w14:paraId="5A117D91" w14:textId="77777777" w:rsidR="00F703A3" w:rsidRPr="00C669E3" w:rsidRDefault="00F703A3" w:rsidP="00F703A3">
      <w:pPr>
        <w:pStyle w:val="Sansinterligne"/>
        <w:numPr>
          <w:ilvl w:val="0"/>
          <w:numId w:val="16"/>
        </w:numPr>
        <w:jc w:val="both"/>
        <w:rPr>
          <w:rFonts w:ascii="Arial Narrow" w:hAnsi="Arial Narrow"/>
          <w:sz w:val="20"/>
          <w:szCs w:val="20"/>
        </w:rPr>
      </w:pPr>
      <w:r w:rsidRPr="004B327C">
        <w:rPr>
          <w:rFonts w:ascii="Arial Narrow" w:hAnsi="Arial Narrow" w:cstheme="minorHAnsi"/>
          <w:sz w:val="20"/>
          <w:szCs w:val="20"/>
        </w:rPr>
        <w:t xml:space="preserve">Par voie numérique </w:t>
      </w:r>
      <w:r w:rsidRPr="004B327C">
        <w:rPr>
          <w:rFonts w:ascii="Arial Narrow" w:hAnsi="Arial Narrow" w:cs="Arial"/>
          <w:sz w:val="20"/>
          <w:szCs w:val="20"/>
          <w:lang w:eastAsia="fr-FR"/>
        </w:rPr>
        <w:t xml:space="preserve">via le </w:t>
      </w:r>
      <w:hyperlink r:id="rId8" w:history="1">
        <w:r w:rsidRPr="004B327C">
          <w:rPr>
            <w:rStyle w:val="Lienhypertexte"/>
            <w:rFonts w:ascii="Arial Narrow" w:hAnsi="Arial Narrow" w:cs="Arial"/>
            <w:sz w:val="20"/>
            <w:szCs w:val="20"/>
            <w:lang w:eastAsia="fr-FR"/>
          </w:rPr>
          <w:t xml:space="preserve">formulaire dédié </w:t>
        </w:r>
      </w:hyperlink>
      <w:r w:rsidRPr="004B327C">
        <w:rPr>
          <w:rFonts w:ascii="Arial Narrow" w:hAnsi="Arial Narrow" w:cs="Arial"/>
          <w:sz w:val="20"/>
          <w:szCs w:val="20"/>
          <w:lang w:eastAsia="fr-FR"/>
        </w:rPr>
        <w:t xml:space="preserve">sur le site internet de </w:t>
      </w:r>
      <w:r w:rsidRPr="004B327C">
        <w:rPr>
          <w:rFonts w:ascii="Arial Narrow" w:hAnsi="Arial Narrow" w:cs="Arial"/>
          <w:sz w:val="20"/>
          <w:szCs w:val="20"/>
        </w:rPr>
        <w:t>Limoges Métropole (https://www.limoges-metropole.fr), menu « Limoges Métropole / L’institution / Nos politiques en mati</w:t>
      </w:r>
      <w:r>
        <w:rPr>
          <w:rFonts w:ascii="Arial Narrow" w:hAnsi="Arial Narrow" w:cs="Arial"/>
          <w:sz w:val="20"/>
          <w:szCs w:val="20"/>
        </w:rPr>
        <w:t>ère de protection des données ».</w:t>
      </w:r>
    </w:p>
    <w:p w14:paraId="31BB76D8" w14:textId="77777777" w:rsidR="00F703A3" w:rsidRDefault="00F703A3" w:rsidP="00E25D8F">
      <w:pPr>
        <w:pStyle w:val="Sansinterligne"/>
        <w:jc w:val="both"/>
        <w:rPr>
          <w:rFonts w:ascii="Arial" w:hAnsi="Arial" w:cs="Arial"/>
          <w:sz w:val="20"/>
          <w:szCs w:val="20"/>
        </w:rPr>
      </w:pPr>
    </w:p>
    <w:p w14:paraId="20ECC2D0" w14:textId="2D075FD3" w:rsidR="0038718A" w:rsidRPr="0038718A" w:rsidRDefault="0038718A" w:rsidP="0038718A">
      <w:pPr>
        <w:pStyle w:val="Sansinterligne"/>
        <w:jc w:val="both"/>
        <w:rPr>
          <w:rFonts w:ascii="Arial Narrow" w:hAnsi="Arial Narrow" w:cstheme="minorHAnsi"/>
          <w:sz w:val="20"/>
          <w:szCs w:val="20"/>
          <w:shd w:val="clear" w:color="auto" w:fill="FFFFFF"/>
        </w:rPr>
      </w:pPr>
      <w:r w:rsidRPr="0038718A">
        <w:rPr>
          <w:rFonts w:ascii="Arial Narrow" w:hAnsi="Arial Narrow" w:cstheme="minorHAnsi"/>
          <w:sz w:val="20"/>
          <w:szCs w:val="20"/>
        </w:rPr>
        <w:t xml:space="preserve">Indépendamment des droits inhérents aux bases légales retenues pour ces traitements, </w:t>
      </w:r>
      <w:r w:rsidRPr="0038718A">
        <w:rPr>
          <w:rFonts w:ascii="Arial Narrow" w:hAnsi="Arial Narrow" w:cstheme="minorHAnsi"/>
          <w:sz w:val="20"/>
          <w:szCs w:val="20"/>
          <w:shd w:val="clear" w:color="auto" w:fill="FFFFFF"/>
        </w:rPr>
        <w:t>toute personne concernée a le droit d'introduire une réclamation auprès d'une autorité de contrôle, en particulier dans l'État membre dans lequel se trouve sa résidence habituelle, son lieu de travail ou le lieu où la violation aurait été commise, si elle considère que le traitement de données à caractère personnel la concernant constitue une violation du RGPD.</w:t>
      </w:r>
    </w:p>
    <w:p w14:paraId="35FA5E0F" w14:textId="77777777" w:rsidR="0038718A" w:rsidRPr="0038718A" w:rsidRDefault="0038718A" w:rsidP="0038718A">
      <w:pPr>
        <w:pStyle w:val="Sansinterligne"/>
        <w:jc w:val="both"/>
        <w:rPr>
          <w:rFonts w:ascii="Arial Narrow" w:hAnsi="Arial Narrow" w:cstheme="minorHAnsi"/>
          <w:sz w:val="20"/>
          <w:szCs w:val="20"/>
          <w:shd w:val="clear" w:color="auto" w:fill="FFFFFF"/>
        </w:rPr>
      </w:pPr>
      <w:r w:rsidRPr="0038718A">
        <w:rPr>
          <w:rFonts w:ascii="Arial Narrow" w:hAnsi="Arial Narrow" w:cstheme="minorHAnsi"/>
          <w:sz w:val="20"/>
          <w:szCs w:val="20"/>
          <w:shd w:val="clear" w:color="auto" w:fill="FFFFFF"/>
        </w:rPr>
        <w:t>Les réclamations auprès de l’autorité de contrôle peuvent être formulées auprès de la Commission Nationale de l’Informatique et des Libertés (CNIL) :</w:t>
      </w:r>
    </w:p>
    <w:p w14:paraId="60F73DA3" w14:textId="77777777" w:rsidR="0038718A" w:rsidRPr="0038718A" w:rsidRDefault="0038718A" w:rsidP="0038718A">
      <w:pPr>
        <w:pStyle w:val="Sansinterligne"/>
        <w:widowControl w:val="0"/>
        <w:numPr>
          <w:ilvl w:val="0"/>
          <w:numId w:val="15"/>
        </w:numPr>
        <w:autoSpaceDE w:val="0"/>
        <w:autoSpaceDN w:val="0"/>
        <w:jc w:val="both"/>
        <w:rPr>
          <w:rFonts w:ascii="Arial Narrow" w:hAnsi="Arial Narrow" w:cstheme="minorHAnsi"/>
          <w:sz w:val="20"/>
          <w:szCs w:val="20"/>
        </w:rPr>
      </w:pPr>
      <w:r w:rsidRPr="0038718A">
        <w:rPr>
          <w:rFonts w:ascii="Arial Narrow" w:hAnsi="Arial Narrow" w:cstheme="minorHAnsi"/>
          <w:sz w:val="20"/>
          <w:szCs w:val="20"/>
          <w:shd w:val="clear" w:color="auto" w:fill="FFFFFF"/>
        </w:rPr>
        <w:t>Sur le site web de la CNIL https://www.cnil.fr/fr/plaintes</w:t>
      </w:r>
    </w:p>
    <w:p w14:paraId="2EF81044" w14:textId="7A356E43" w:rsidR="0038718A" w:rsidRPr="003A0CF2" w:rsidRDefault="0038718A" w:rsidP="00E25D8F">
      <w:pPr>
        <w:widowControl/>
        <w:numPr>
          <w:ilvl w:val="0"/>
          <w:numId w:val="15"/>
        </w:numPr>
        <w:shd w:val="clear" w:color="auto" w:fill="FFFFFF"/>
        <w:autoSpaceDE/>
        <w:autoSpaceDN/>
        <w:spacing w:before="100" w:beforeAutospacing="1" w:after="150"/>
        <w:jc w:val="both"/>
        <w:rPr>
          <w:rFonts w:ascii="Arial Narrow" w:eastAsia="Times New Roman" w:hAnsi="Arial Narrow" w:cstheme="minorHAnsi"/>
          <w:sz w:val="20"/>
          <w:szCs w:val="20"/>
          <w:lang w:eastAsia="fr-FR"/>
        </w:rPr>
      </w:pPr>
      <w:r w:rsidRPr="0038718A">
        <w:rPr>
          <w:rFonts w:ascii="Arial Narrow" w:eastAsia="Times New Roman" w:hAnsi="Arial Narrow" w:cstheme="minorHAnsi"/>
          <w:sz w:val="20"/>
          <w:szCs w:val="20"/>
          <w:lang w:eastAsia="fr-FR"/>
        </w:rPr>
        <w:t>Par courrier postal en écrivant à : CNIL - Service des Plaintes - 3 Place de Fontenoy - TSA 80715 - 75334 PARIS CEDEX 07. </w:t>
      </w:r>
    </w:p>
    <w:p w14:paraId="153A2B11" w14:textId="77777777" w:rsidR="00662401" w:rsidRPr="0038718A" w:rsidRDefault="00662401" w:rsidP="00E25D8F">
      <w:pPr>
        <w:pStyle w:val="Sansinterligne"/>
        <w:jc w:val="both"/>
        <w:rPr>
          <w:rFonts w:ascii="Arial Narrow" w:hAnsi="Arial Narrow" w:cs="Arial"/>
          <w:sz w:val="20"/>
          <w:szCs w:val="20"/>
        </w:rPr>
      </w:pPr>
    </w:p>
    <w:p w14:paraId="4D637ED1" w14:textId="0CA72B95" w:rsidR="00DD748B" w:rsidRDefault="00742104" w:rsidP="003A0CF2">
      <w:pPr>
        <w:pStyle w:val="Sansinterligne"/>
        <w:jc w:val="both"/>
        <w:rPr>
          <w:rFonts w:ascii="Arial Narrow" w:hAnsi="Arial Narrow" w:cstheme="minorHAnsi"/>
          <w:sz w:val="20"/>
          <w:szCs w:val="20"/>
          <w:shd w:val="clear" w:color="auto" w:fill="FFFFFF"/>
        </w:rPr>
      </w:pPr>
      <w:r w:rsidRPr="0038718A">
        <w:rPr>
          <w:rFonts w:ascii="Arial Narrow" w:hAnsi="Arial Narrow" w:cs="Arial"/>
          <w:sz w:val="20"/>
          <w:szCs w:val="20"/>
        </w:rPr>
        <w:t xml:space="preserve">Pour </w:t>
      </w:r>
      <w:r w:rsidR="0038718A">
        <w:rPr>
          <w:rFonts w:ascii="Arial Narrow" w:hAnsi="Arial Narrow" w:cs="Arial"/>
          <w:sz w:val="20"/>
          <w:szCs w:val="20"/>
        </w:rPr>
        <w:t xml:space="preserve">toute question relative </w:t>
      </w:r>
      <w:r w:rsidR="00DB7631">
        <w:rPr>
          <w:rFonts w:ascii="Arial Narrow" w:hAnsi="Arial Narrow" w:cs="Arial"/>
          <w:sz w:val="20"/>
          <w:szCs w:val="20"/>
        </w:rPr>
        <w:t>à ces</w:t>
      </w:r>
      <w:r w:rsidR="00A63B9C">
        <w:rPr>
          <w:rFonts w:ascii="Arial Narrow" w:hAnsi="Arial Narrow" w:cs="Arial"/>
          <w:sz w:val="20"/>
          <w:szCs w:val="20"/>
        </w:rPr>
        <w:t xml:space="preserve"> évènement</w:t>
      </w:r>
      <w:r w:rsidR="00DB7631">
        <w:rPr>
          <w:rFonts w:ascii="Arial Narrow" w:hAnsi="Arial Narrow" w:cs="Arial"/>
          <w:sz w:val="20"/>
          <w:szCs w:val="20"/>
        </w:rPr>
        <w:t>s</w:t>
      </w:r>
      <w:r w:rsidR="00A63B9C">
        <w:rPr>
          <w:rFonts w:ascii="Arial Narrow" w:hAnsi="Arial Narrow" w:cs="Arial"/>
          <w:sz w:val="20"/>
          <w:szCs w:val="20"/>
        </w:rPr>
        <w:t xml:space="preserve"> et </w:t>
      </w:r>
      <w:r w:rsidR="00C669E3">
        <w:rPr>
          <w:rFonts w:ascii="Arial Narrow" w:hAnsi="Arial Narrow" w:cs="Arial"/>
          <w:sz w:val="20"/>
          <w:szCs w:val="20"/>
        </w:rPr>
        <w:t>aux opération</w:t>
      </w:r>
      <w:r w:rsidR="00A63B9C">
        <w:rPr>
          <w:rFonts w:ascii="Arial Narrow" w:hAnsi="Arial Narrow" w:cs="Arial"/>
          <w:sz w:val="20"/>
          <w:szCs w:val="20"/>
        </w:rPr>
        <w:t>s</w:t>
      </w:r>
      <w:r w:rsidR="00C669E3">
        <w:rPr>
          <w:rFonts w:ascii="Arial Narrow" w:hAnsi="Arial Narrow" w:cs="Arial"/>
          <w:sz w:val="20"/>
          <w:szCs w:val="20"/>
        </w:rPr>
        <w:t xml:space="preserve"> </w:t>
      </w:r>
      <w:r w:rsidR="00A63B9C">
        <w:rPr>
          <w:rFonts w:ascii="Arial Narrow" w:hAnsi="Arial Narrow" w:cs="Arial"/>
          <w:sz w:val="20"/>
          <w:szCs w:val="20"/>
        </w:rPr>
        <w:t>associées</w:t>
      </w:r>
      <w:r w:rsidR="0038718A">
        <w:rPr>
          <w:rFonts w:ascii="Arial Narrow" w:hAnsi="Arial Narrow" w:cs="Arial"/>
          <w:sz w:val="20"/>
          <w:szCs w:val="20"/>
        </w:rPr>
        <w:t xml:space="preserve">, vous pouvez vous adresser </w:t>
      </w:r>
      <w:r w:rsidR="00A63B9C">
        <w:rPr>
          <w:rFonts w:ascii="Arial Narrow" w:hAnsi="Arial Narrow" w:cs="Arial"/>
          <w:sz w:val="20"/>
          <w:szCs w:val="20"/>
        </w:rPr>
        <w:t>au Pôle attractivité et Développement économique de Limoges Métropole</w:t>
      </w:r>
      <w:r w:rsidR="0038718A">
        <w:rPr>
          <w:rFonts w:ascii="Arial Narrow" w:hAnsi="Arial Narrow" w:cs="Arial"/>
          <w:sz w:val="20"/>
          <w:szCs w:val="20"/>
          <w:lang w:eastAsia="fr-FR"/>
        </w:rPr>
        <w:t xml:space="preserve"> aux coordonnées suivantes</w:t>
      </w:r>
      <w:r w:rsidR="00B3309A" w:rsidRPr="0038718A">
        <w:rPr>
          <w:rFonts w:ascii="Arial Narrow" w:hAnsi="Arial Narrow" w:cs="Arial"/>
          <w:sz w:val="20"/>
          <w:szCs w:val="20"/>
        </w:rPr>
        <w:t xml:space="preserve"> </w:t>
      </w:r>
      <w:hyperlink r:id="rId9" w:history="1">
        <w:r w:rsidR="00DB7631">
          <w:rPr>
            <w:rStyle w:val="Lienhypertexte"/>
            <w:rFonts w:ascii="Arial Narrow" w:hAnsi="Arial Narrow" w:cstheme="minorHAnsi"/>
            <w:sz w:val="20"/>
            <w:szCs w:val="20"/>
            <w:shd w:val="clear" w:color="auto" w:fill="FFFFFF"/>
          </w:rPr>
          <w:t>pde@limoges-metropole.fr</w:t>
        </w:r>
      </w:hyperlink>
    </w:p>
    <w:p w14:paraId="481C3E4D" w14:textId="7E8EFAD1" w:rsidR="00D41BF0" w:rsidRDefault="00D41BF0" w:rsidP="003A0CF2">
      <w:pPr>
        <w:pStyle w:val="Sansinterligne"/>
        <w:jc w:val="both"/>
        <w:rPr>
          <w:rFonts w:ascii="Arial Narrow" w:hAnsi="Arial Narrow" w:cstheme="minorHAnsi"/>
          <w:sz w:val="20"/>
          <w:szCs w:val="20"/>
          <w:shd w:val="clear" w:color="auto" w:fill="FFFFFF"/>
        </w:rPr>
      </w:pPr>
    </w:p>
    <w:p w14:paraId="4E3924E0" w14:textId="4BBC5F70" w:rsidR="00D41BF0" w:rsidRDefault="00D41BF0" w:rsidP="003A0CF2">
      <w:pPr>
        <w:pStyle w:val="Sansinterligne"/>
        <w:jc w:val="both"/>
        <w:rPr>
          <w:rFonts w:ascii="Arial Narrow" w:hAnsi="Arial Narrow" w:cstheme="minorHAnsi"/>
          <w:sz w:val="20"/>
          <w:szCs w:val="20"/>
          <w:shd w:val="clear" w:color="auto" w:fill="FFFFFF"/>
        </w:rPr>
      </w:pPr>
    </w:p>
    <w:p w14:paraId="14A632DE" w14:textId="1EB23153" w:rsidR="00D41BF0" w:rsidRDefault="00D41BF0" w:rsidP="00D41BF0">
      <w:pPr>
        <w:pStyle w:val="Sansinterligne"/>
        <w:jc w:val="center"/>
        <w:rPr>
          <w:rFonts w:ascii="Arial Narrow" w:hAnsi="Arial Narrow" w:cstheme="minorHAnsi"/>
          <w:sz w:val="20"/>
          <w:szCs w:val="20"/>
          <w:shd w:val="clear" w:color="auto" w:fill="FFFFFF"/>
        </w:rPr>
      </w:pPr>
      <w:r>
        <w:rPr>
          <w:rFonts w:ascii="Arial Narrow" w:hAnsi="Arial Narrow" w:cstheme="minorHAnsi"/>
          <w:sz w:val="20"/>
          <w:szCs w:val="20"/>
          <w:shd w:val="clear" w:color="auto" w:fill="FFFFFF"/>
        </w:rPr>
        <w:t>--------------------------------------------</w:t>
      </w:r>
    </w:p>
    <w:p w14:paraId="58C04A8F" w14:textId="63F9442A" w:rsidR="00D41BF0" w:rsidRDefault="00D41BF0" w:rsidP="003A0CF2">
      <w:pPr>
        <w:pStyle w:val="Sansinterligne"/>
        <w:jc w:val="both"/>
        <w:rPr>
          <w:rFonts w:ascii="Arial Narrow" w:hAnsi="Arial Narrow" w:cstheme="minorHAnsi"/>
          <w:sz w:val="20"/>
          <w:szCs w:val="20"/>
          <w:shd w:val="clear" w:color="auto" w:fill="FFFFFF"/>
        </w:rPr>
      </w:pPr>
    </w:p>
    <w:p w14:paraId="6CB8D9FE" w14:textId="0A8FE435" w:rsidR="00D41BF0" w:rsidRDefault="00D41BF0" w:rsidP="003A0CF2">
      <w:pPr>
        <w:pStyle w:val="Sansinterligne"/>
        <w:jc w:val="both"/>
        <w:rPr>
          <w:rFonts w:ascii="Arial Narrow" w:hAnsi="Arial Narrow" w:cstheme="minorHAnsi"/>
          <w:sz w:val="20"/>
          <w:szCs w:val="20"/>
          <w:shd w:val="clear" w:color="auto" w:fill="FFFFFF"/>
        </w:rPr>
      </w:pPr>
    </w:p>
    <w:p w14:paraId="71891DBC" w14:textId="7C6CFDE1" w:rsidR="00D41BF0" w:rsidRPr="00D41BF0" w:rsidRDefault="00D41BF0" w:rsidP="00D41BF0">
      <w:pPr>
        <w:pStyle w:val="Sansinterligne"/>
        <w:jc w:val="both"/>
        <w:rPr>
          <w:rFonts w:ascii="Arial Narrow" w:hAnsi="Arial Narrow"/>
          <w:b/>
          <w:sz w:val="20"/>
          <w:szCs w:val="20"/>
          <w:lang w:eastAsia="fr-FR"/>
        </w:rPr>
      </w:pPr>
      <w:r w:rsidRPr="00D41BF0">
        <w:rPr>
          <w:rFonts w:ascii="Arial Narrow" w:hAnsi="Arial Narrow"/>
          <w:b/>
          <w:sz w:val="20"/>
          <w:szCs w:val="20"/>
          <w:lang w:eastAsia="fr-FR"/>
        </w:rPr>
        <w:t xml:space="preserve">En vous inscrivant à </w:t>
      </w:r>
      <w:r w:rsidR="00DB7631">
        <w:rPr>
          <w:rFonts w:ascii="Arial Narrow" w:hAnsi="Arial Narrow"/>
          <w:b/>
          <w:sz w:val="20"/>
          <w:szCs w:val="20"/>
          <w:lang w:eastAsia="fr-FR"/>
        </w:rPr>
        <w:t xml:space="preserve">ces évènements </w:t>
      </w:r>
      <w:r w:rsidRPr="00D41BF0">
        <w:rPr>
          <w:rFonts w:ascii="Arial Narrow" w:hAnsi="Arial Narrow"/>
          <w:b/>
          <w:sz w:val="20"/>
          <w:szCs w:val="20"/>
          <w:lang w:eastAsia="fr-FR"/>
        </w:rPr>
        <w:t>par le biais du présent formulaire, vous reconnaissez avoir pris connaissances des conditions et modalités de traitement de vos données telles qu’indiquées dans les présentes mentions d’information et vous consentez au traitement de vos données au titre de la finalité 1.</w:t>
      </w:r>
    </w:p>
    <w:p w14:paraId="15B3D803" w14:textId="77777777" w:rsidR="00D41BF0" w:rsidRPr="00D41BF0" w:rsidRDefault="00D41BF0" w:rsidP="00D41BF0">
      <w:pPr>
        <w:pStyle w:val="Sansinterligne"/>
        <w:jc w:val="both"/>
        <w:rPr>
          <w:rFonts w:ascii="Arial Narrow" w:hAnsi="Arial Narrow"/>
          <w:b/>
          <w:sz w:val="20"/>
          <w:szCs w:val="20"/>
          <w:lang w:eastAsia="fr-FR"/>
        </w:rPr>
      </w:pPr>
    </w:p>
    <w:p w14:paraId="764D8750" w14:textId="3492ABF0" w:rsidR="00D41BF0" w:rsidRPr="00D41BF0" w:rsidRDefault="00D41BF0" w:rsidP="00D41BF0">
      <w:pPr>
        <w:adjustRightInd w:val="0"/>
        <w:jc w:val="both"/>
        <w:rPr>
          <w:rFonts w:ascii="Arial Narrow" w:hAnsi="Arial Narrow"/>
          <w:b/>
          <w:sz w:val="20"/>
          <w:szCs w:val="20"/>
          <w:lang w:eastAsia="fr-FR"/>
        </w:rPr>
      </w:pPr>
      <w:r w:rsidRPr="00D41BF0">
        <w:rPr>
          <w:rFonts w:ascii="Arial Narrow" w:hAnsi="Arial Narrow"/>
          <w:b/>
          <w:sz w:val="20"/>
          <w:szCs w:val="20"/>
          <w:lang w:eastAsia="fr-FR"/>
        </w:rPr>
        <w:t xml:space="preserve">Vous disposez de la possibilité d’autoriser ou non Limoges Métropole à vous </w:t>
      </w:r>
      <w:r w:rsidR="00C6555D">
        <w:rPr>
          <w:rFonts w:ascii="Arial Narrow" w:hAnsi="Arial Narrow"/>
          <w:b/>
          <w:sz w:val="20"/>
          <w:szCs w:val="20"/>
          <w:lang w:eastAsia="fr-FR"/>
        </w:rPr>
        <w:t>adresser des communications</w:t>
      </w:r>
      <w:r w:rsidRPr="00D41BF0">
        <w:rPr>
          <w:rFonts w:ascii="Arial Narrow" w:hAnsi="Arial Narrow"/>
          <w:b/>
          <w:sz w:val="20"/>
          <w:szCs w:val="20"/>
          <w:lang w:eastAsia="fr-FR"/>
        </w:rPr>
        <w:t xml:space="preserve"> pour la réalisation des opérations relevant de la finalité 2.</w:t>
      </w:r>
    </w:p>
    <w:p w14:paraId="174D106F" w14:textId="666F8367" w:rsidR="00D41BF0" w:rsidRPr="00D41BF0" w:rsidRDefault="00D41BF0" w:rsidP="00D41BF0">
      <w:pPr>
        <w:adjustRightInd w:val="0"/>
        <w:jc w:val="both"/>
        <w:rPr>
          <w:rFonts w:ascii="Arial Narrow" w:hAnsi="Arial Narrow"/>
          <w:b/>
          <w:sz w:val="20"/>
          <w:szCs w:val="20"/>
          <w:lang w:eastAsia="fr-FR"/>
        </w:rPr>
      </w:pPr>
      <w:r w:rsidRPr="00D41BF0">
        <w:rPr>
          <w:rFonts w:ascii="Wingdings" w:hAnsi="Wingdings" w:cs="Wingdings"/>
          <w:b/>
          <w:sz w:val="26"/>
          <w:szCs w:val="26"/>
        </w:rPr>
        <w:t></w:t>
      </w:r>
      <w:r w:rsidRPr="00D41BF0">
        <w:rPr>
          <w:b/>
          <w:lang w:eastAsia="fr-FR"/>
        </w:rPr>
        <w:t xml:space="preserve"> </w:t>
      </w:r>
      <w:r w:rsidRPr="00D41BF0">
        <w:rPr>
          <w:rFonts w:ascii="Arial Narrow" w:hAnsi="Arial Narrow"/>
          <w:b/>
          <w:bCs/>
          <w:sz w:val="20"/>
          <w:szCs w:val="20"/>
          <w:lang w:eastAsia="fr-FR"/>
        </w:rPr>
        <w:t xml:space="preserve">J’autorise Limoges Métropole à </w:t>
      </w:r>
      <w:r w:rsidR="00E87030">
        <w:rPr>
          <w:rFonts w:ascii="Arial Narrow" w:hAnsi="Arial Narrow"/>
          <w:b/>
          <w:bCs/>
          <w:sz w:val="20"/>
          <w:szCs w:val="20"/>
          <w:lang w:eastAsia="fr-FR"/>
        </w:rPr>
        <w:t>m’adresser des communications</w:t>
      </w:r>
      <w:r w:rsidRPr="00D41BF0">
        <w:rPr>
          <w:rFonts w:ascii="Arial Narrow" w:hAnsi="Arial Narrow"/>
          <w:b/>
          <w:bCs/>
          <w:sz w:val="20"/>
          <w:szCs w:val="20"/>
          <w:lang w:eastAsia="fr-FR"/>
        </w:rPr>
        <w:t xml:space="preserve"> pour la réalisation des opérations relevant de la finalité 2.</w:t>
      </w:r>
    </w:p>
    <w:p w14:paraId="4D326D57" w14:textId="77777777" w:rsidR="00D41BF0" w:rsidRPr="003A0CF2" w:rsidRDefault="00D41BF0" w:rsidP="003A0CF2">
      <w:pPr>
        <w:pStyle w:val="Sansinterligne"/>
        <w:jc w:val="both"/>
        <w:rPr>
          <w:rFonts w:ascii="Arial Narrow" w:hAnsi="Arial Narrow" w:cs="Arial"/>
          <w:sz w:val="20"/>
          <w:szCs w:val="20"/>
        </w:rPr>
      </w:pPr>
    </w:p>
    <w:sectPr w:rsidR="00D41BF0" w:rsidRPr="003A0CF2" w:rsidSect="0035077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E3B2F" w14:textId="77777777" w:rsidR="00F7480A" w:rsidRDefault="00F7480A" w:rsidP="00481D2C">
      <w:r>
        <w:separator/>
      </w:r>
    </w:p>
  </w:endnote>
  <w:endnote w:type="continuationSeparator" w:id="0">
    <w:p w14:paraId="2675DF35" w14:textId="77777777" w:rsidR="00F7480A" w:rsidRDefault="00F7480A" w:rsidP="0048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sig w:usb0="E10002FF" w:usb1="5000E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438EA" w14:textId="77777777" w:rsidR="00F7480A" w:rsidRDefault="00F7480A" w:rsidP="00481D2C">
      <w:r>
        <w:separator/>
      </w:r>
    </w:p>
  </w:footnote>
  <w:footnote w:type="continuationSeparator" w:id="0">
    <w:p w14:paraId="3450A057" w14:textId="77777777" w:rsidR="00F7480A" w:rsidRDefault="00F7480A" w:rsidP="00481D2C">
      <w:r>
        <w:continuationSeparator/>
      </w:r>
    </w:p>
  </w:footnote>
  <w:footnote w:id="1">
    <w:p w14:paraId="241BC6A9" w14:textId="77777777" w:rsidR="00745521" w:rsidRPr="00662401" w:rsidRDefault="00745521">
      <w:pPr>
        <w:pStyle w:val="Notedebasdepage"/>
        <w:rPr>
          <w:rFonts w:ascii="Arial" w:hAnsi="Arial" w:cs="Arial"/>
        </w:rPr>
      </w:pPr>
      <w:r w:rsidRPr="00662401">
        <w:rPr>
          <w:rStyle w:val="Appelnotedebasdep"/>
          <w:rFonts w:ascii="Arial" w:hAnsi="Arial" w:cs="Arial"/>
        </w:rPr>
        <w:footnoteRef/>
      </w:r>
      <w:r w:rsidRPr="00662401">
        <w:rPr>
          <w:rFonts w:ascii="Arial" w:hAnsi="Arial" w:cs="Arial"/>
        </w:rPr>
        <w:t xml:space="preserve"> </w:t>
      </w:r>
      <w:r w:rsidRPr="00662401">
        <w:rPr>
          <w:rFonts w:ascii="Arial" w:hAnsi="Arial" w:cs="Arial"/>
          <w:sz w:val="16"/>
          <w:szCs w:val="16"/>
        </w:rPr>
        <w:t>Règlement (UE) 2016/679 du Parlement européen et du Conseil du 27 avril 2016 relatif à la protection des personnes physiques à l’égard du traitement des données à caractère personnel et à la libre circulation de ces données.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C82"/>
    <w:multiLevelType w:val="hybridMultilevel"/>
    <w:tmpl w:val="3806C246"/>
    <w:lvl w:ilvl="0" w:tplc="4BF8EAEE">
      <w:numFmt w:val="bullet"/>
      <w:lvlText w:val="-"/>
      <w:lvlJc w:val="left"/>
      <w:pPr>
        <w:ind w:left="720" w:hanging="360"/>
      </w:pPr>
      <w:rPr>
        <w:rFonts w:ascii="Carlito" w:eastAsia="Carlito" w:hAnsi="Carlito" w:cs="Carli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933145"/>
    <w:multiLevelType w:val="hybridMultilevel"/>
    <w:tmpl w:val="BCE2B8E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70606F"/>
    <w:multiLevelType w:val="hybridMultilevel"/>
    <w:tmpl w:val="DA600F06"/>
    <w:lvl w:ilvl="0" w:tplc="F198D408">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897092"/>
    <w:multiLevelType w:val="hybridMultilevel"/>
    <w:tmpl w:val="A17A628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1C7F05"/>
    <w:multiLevelType w:val="hybridMultilevel"/>
    <w:tmpl w:val="5D560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787868"/>
    <w:multiLevelType w:val="hybridMultilevel"/>
    <w:tmpl w:val="1B34DC4C"/>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2C6E07"/>
    <w:multiLevelType w:val="hybridMultilevel"/>
    <w:tmpl w:val="A81251BA"/>
    <w:lvl w:ilvl="0" w:tplc="040C0005">
      <w:start w:val="1"/>
      <w:numFmt w:val="bullet"/>
      <w:lvlText w:val=""/>
      <w:lvlJc w:val="left"/>
      <w:pPr>
        <w:ind w:left="1190" w:hanging="360"/>
      </w:pPr>
      <w:rPr>
        <w:rFonts w:ascii="Wingdings" w:hAnsi="Wingdings" w:hint="default"/>
        <w:color w:val="auto"/>
      </w:rPr>
    </w:lvl>
    <w:lvl w:ilvl="1" w:tplc="040C0019" w:tentative="1">
      <w:start w:val="1"/>
      <w:numFmt w:val="lowerLetter"/>
      <w:lvlText w:val="%2."/>
      <w:lvlJc w:val="left"/>
      <w:pPr>
        <w:ind w:left="1910" w:hanging="360"/>
      </w:pPr>
    </w:lvl>
    <w:lvl w:ilvl="2" w:tplc="040C001B" w:tentative="1">
      <w:start w:val="1"/>
      <w:numFmt w:val="lowerRoman"/>
      <w:lvlText w:val="%3."/>
      <w:lvlJc w:val="right"/>
      <w:pPr>
        <w:ind w:left="2630" w:hanging="180"/>
      </w:pPr>
    </w:lvl>
    <w:lvl w:ilvl="3" w:tplc="040C000F" w:tentative="1">
      <w:start w:val="1"/>
      <w:numFmt w:val="decimal"/>
      <w:lvlText w:val="%4."/>
      <w:lvlJc w:val="left"/>
      <w:pPr>
        <w:ind w:left="3350" w:hanging="360"/>
      </w:pPr>
    </w:lvl>
    <w:lvl w:ilvl="4" w:tplc="040C0019" w:tentative="1">
      <w:start w:val="1"/>
      <w:numFmt w:val="lowerLetter"/>
      <w:lvlText w:val="%5."/>
      <w:lvlJc w:val="left"/>
      <w:pPr>
        <w:ind w:left="4070" w:hanging="360"/>
      </w:pPr>
    </w:lvl>
    <w:lvl w:ilvl="5" w:tplc="040C001B" w:tentative="1">
      <w:start w:val="1"/>
      <w:numFmt w:val="lowerRoman"/>
      <w:lvlText w:val="%6."/>
      <w:lvlJc w:val="right"/>
      <w:pPr>
        <w:ind w:left="4790" w:hanging="180"/>
      </w:pPr>
    </w:lvl>
    <w:lvl w:ilvl="6" w:tplc="040C000F" w:tentative="1">
      <w:start w:val="1"/>
      <w:numFmt w:val="decimal"/>
      <w:lvlText w:val="%7."/>
      <w:lvlJc w:val="left"/>
      <w:pPr>
        <w:ind w:left="5510" w:hanging="360"/>
      </w:pPr>
    </w:lvl>
    <w:lvl w:ilvl="7" w:tplc="040C0019" w:tentative="1">
      <w:start w:val="1"/>
      <w:numFmt w:val="lowerLetter"/>
      <w:lvlText w:val="%8."/>
      <w:lvlJc w:val="left"/>
      <w:pPr>
        <w:ind w:left="6230" w:hanging="360"/>
      </w:pPr>
    </w:lvl>
    <w:lvl w:ilvl="8" w:tplc="040C001B" w:tentative="1">
      <w:start w:val="1"/>
      <w:numFmt w:val="lowerRoman"/>
      <w:lvlText w:val="%9."/>
      <w:lvlJc w:val="right"/>
      <w:pPr>
        <w:ind w:left="6950" w:hanging="180"/>
      </w:pPr>
    </w:lvl>
  </w:abstractNum>
  <w:abstractNum w:abstractNumId="7" w15:restartNumberingAfterBreak="0">
    <w:nsid w:val="1E874C48"/>
    <w:multiLevelType w:val="hybridMultilevel"/>
    <w:tmpl w:val="FF7A9EC4"/>
    <w:lvl w:ilvl="0" w:tplc="E200C97A">
      <w:start w:val="19"/>
      <w:numFmt w:val="bullet"/>
      <w:lvlText w:val="-"/>
      <w:lvlJc w:val="left"/>
      <w:pPr>
        <w:ind w:left="720" w:hanging="360"/>
      </w:pPr>
      <w:rPr>
        <w:rFonts w:ascii="Calibri" w:eastAsia="Carlit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314A76"/>
    <w:multiLevelType w:val="hybridMultilevel"/>
    <w:tmpl w:val="A42488F0"/>
    <w:lvl w:ilvl="0" w:tplc="BF48B656">
      <w:numFmt w:val="bullet"/>
      <w:lvlText w:val=""/>
      <w:lvlJc w:val="left"/>
      <w:pPr>
        <w:ind w:left="830" w:hanging="360"/>
      </w:pPr>
      <w:rPr>
        <w:rFonts w:ascii="Wingdings" w:eastAsia="Wingdings" w:hAnsi="Wingdings" w:cs="Wingdings" w:hint="default"/>
        <w:w w:val="100"/>
        <w:sz w:val="22"/>
        <w:szCs w:val="22"/>
        <w:lang w:val="fr-FR" w:eastAsia="en-US" w:bidi="ar-SA"/>
      </w:rPr>
    </w:lvl>
    <w:lvl w:ilvl="1" w:tplc="8586D4EC">
      <w:numFmt w:val="bullet"/>
      <w:lvlText w:val="•"/>
      <w:lvlJc w:val="left"/>
      <w:pPr>
        <w:ind w:left="1321" w:hanging="360"/>
      </w:pPr>
      <w:rPr>
        <w:rFonts w:hint="default"/>
        <w:lang w:val="fr-FR" w:eastAsia="en-US" w:bidi="ar-SA"/>
      </w:rPr>
    </w:lvl>
    <w:lvl w:ilvl="2" w:tplc="0E2642B0">
      <w:numFmt w:val="bullet"/>
      <w:lvlText w:val="•"/>
      <w:lvlJc w:val="left"/>
      <w:pPr>
        <w:ind w:left="1803" w:hanging="360"/>
      </w:pPr>
      <w:rPr>
        <w:rFonts w:hint="default"/>
        <w:lang w:val="fr-FR" w:eastAsia="en-US" w:bidi="ar-SA"/>
      </w:rPr>
    </w:lvl>
    <w:lvl w:ilvl="3" w:tplc="BD7CEB42">
      <w:numFmt w:val="bullet"/>
      <w:lvlText w:val="•"/>
      <w:lvlJc w:val="left"/>
      <w:pPr>
        <w:ind w:left="2285" w:hanging="360"/>
      </w:pPr>
      <w:rPr>
        <w:rFonts w:hint="default"/>
        <w:lang w:val="fr-FR" w:eastAsia="en-US" w:bidi="ar-SA"/>
      </w:rPr>
    </w:lvl>
    <w:lvl w:ilvl="4" w:tplc="F168DF9E">
      <w:numFmt w:val="bullet"/>
      <w:lvlText w:val="•"/>
      <w:lvlJc w:val="left"/>
      <w:pPr>
        <w:ind w:left="2766" w:hanging="360"/>
      </w:pPr>
      <w:rPr>
        <w:rFonts w:hint="default"/>
        <w:lang w:val="fr-FR" w:eastAsia="en-US" w:bidi="ar-SA"/>
      </w:rPr>
    </w:lvl>
    <w:lvl w:ilvl="5" w:tplc="4A68EF1E">
      <w:numFmt w:val="bullet"/>
      <w:lvlText w:val="•"/>
      <w:lvlJc w:val="left"/>
      <w:pPr>
        <w:ind w:left="3248" w:hanging="360"/>
      </w:pPr>
      <w:rPr>
        <w:rFonts w:hint="default"/>
        <w:lang w:val="fr-FR" w:eastAsia="en-US" w:bidi="ar-SA"/>
      </w:rPr>
    </w:lvl>
    <w:lvl w:ilvl="6" w:tplc="04163070">
      <w:numFmt w:val="bullet"/>
      <w:lvlText w:val="•"/>
      <w:lvlJc w:val="left"/>
      <w:pPr>
        <w:ind w:left="3730" w:hanging="360"/>
      </w:pPr>
      <w:rPr>
        <w:rFonts w:hint="default"/>
        <w:lang w:val="fr-FR" w:eastAsia="en-US" w:bidi="ar-SA"/>
      </w:rPr>
    </w:lvl>
    <w:lvl w:ilvl="7" w:tplc="B714EA2C">
      <w:numFmt w:val="bullet"/>
      <w:lvlText w:val="•"/>
      <w:lvlJc w:val="left"/>
      <w:pPr>
        <w:ind w:left="4211" w:hanging="360"/>
      </w:pPr>
      <w:rPr>
        <w:rFonts w:hint="default"/>
        <w:lang w:val="fr-FR" w:eastAsia="en-US" w:bidi="ar-SA"/>
      </w:rPr>
    </w:lvl>
    <w:lvl w:ilvl="8" w:tplc="614869EC">
      <w:numFmt w:val="bullet"/>
      <w:lvlText w:val="•"/>
      <w:lvlJc w:val="left"/>
      <w:pPr>
        <w:ind w:left="4693" w:hanging="360"/>
      </w:pPr>
      <w:rPr>
        <w:rFonts w:hint="default"/>
        <w:lang w:val="fr-FR" w:eastAsia="en-US" w:bidi="ar-SA"/>
      </w:rPr>
    </w:lvl>
  </w:abstractNum>
  <w:abstractNum w:abstractNumId="9" w15:restartNumberingAfterBreak="0">
    <w:nsid w:val="2D87447A"/>
    <w:multiLevelType w:val="hybridMultilevel"/>
    <w:tmpl w:val="C67E748C"/>
    <w:lvl w:ilvl="0" w:tplc="F5EAB6BC">
      <w:start w:val="1"/>
      <w:numFmt w:val="decimal"/>
      <w:lvlText w:val="%1)"/>
      <w:lvlJc w:val="left"/>
      <w:pPr>
        <w:ind w:left="1190" w:hanging="360"/>
      </w:pPr>
      <w:rPr>
        <w:rFonts w:hint="default"/>
        <w:color w:val="auto"/>
      </w:rPr>
    </w:lvl>
    <w:lvl w:ilvl="1" w:tplc="040C0019" w:tentative="1">
      <w:start w:val="1"/>
      <w:numFmt w:val="lowerLetter"/>
      <w:lvlText w:val="%2."/>
      <w:lvlJc w:val="left"/>
      <w:pPr>
        <w:ind w:left="1910" w:hanging="360"/>
      </w:pPr>
    </w:lvl>
    <w:lvl w:ilvl="2" w:tplc="040C001B" w:tentative="1">
      <w:start w:val="1"/>
      <w:numFmt w:val="lowerRoman"/>
      <w:lvlText w:val="%3."/>
      <w:lvlJc w:val="right"/>
      <w:pPr>
        <w:ind w:left="2630" w:hanging="180"/>
      </w:pPr>
    </w:lvl>
    <w:lvl w:ilvl="3" w:tplc="040C000F" w:tentative="1">
      <w:start w:val="1"/>
      <w:numFmt w:val="decimal"/>
      <w:lvlText w:val="%4."/>
      <w:lvlJc w:val="left"/>
      <w:pPr>
        <w:ind w:left="3350" w:hanging="360"/>
      </w:pPr>
    </w:lvl>
    <w:lvl w:ilvl="4" w:tplc="040C0019" w:tentative="1">
      <w:start w:val="1"/>
      <w:numFmt w:val="lowerLetter"/>
      <w:lvlText w:val="%5."/>
      <w:lvlJc w:val="left"/>
      <w:pPr>
        <w:ind w:left="4070" w:hanging="360"/>
      </w:pPr>
    </w:lvl>
    <w:lvl w:ilvl="5" w:tplc="040C001B" w:tentative="1">
      <w:start w:val="1"/>
      <w:numFmt w:val="lowerRoman"/>
      <w:lvlText w:val="%6."/>
      <w:lvlJc w:val="right"/>
      <w:pPr>
        <w:ind w:left="4790" w:hanging="180"/>
      </w:pPr>
    </w:lvl>
    <w:lvl w:ilvl="6" w:tplc="040C000F" w:tentative="1">
      <w:start w:val="1"/>
      <w:numFmt w:val="decimal"/>
      <w:lvlText w:val="%7."/>
      <w:lvlJc w:val="left"/>
      <w:pPr>
        <w:ind w:left="5510" w:hanging="360"/>
      </w:pPr>
    </w:lvl>
    <w:lvl w:ilvl="7" w:tplc="040C0019" w:tentative="1">
      <w:start w:val="1"/>
      <w:numFmt w:val="lowerLetter"/>
      <w:lvlText w:val="%8."/>
      <w:lvlJc w:val="left"/>
      <w:pPr>
        <w:ind w:left="6230" w:hanging="360"/>
      </w:pPr>
    </w:lvl>
    <w:lvl w:ilvl="8" w:tplc="040C001B" w:tentative="1">
      <w:start w:val="1"/>
      <w:numFmt w:val="lowerRoman"/>
      <w:lvlText w:val="%9."/>
      <w:lvlJc w:val="right"/>
      <w:pPr>
        <w:ind w:left="6950" w:hanging="180"/>
      </w:pPr>
    </w:lvl>
  </w:abstractNum>
  <w:abstractNum w:abstractNumId="10" w15:restartNumberingAfterBreak="0">
    <w:nsid w:val="37726207"/>
    <w:multiLevelType w:val="hybridMultilevel"/>
    <w:tmpl w:val="EF66B03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FFB53DD"/>
    <w:multiLevelType w:val="hybridMultilevel"/>
    <w:tmpl w:val="FBCC56FC"/>
    <w:lvl w:ilvl="0" w:tplc="4E7A0E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320F38"/>
    <w:multiLevelType w:val="hybridMultilevel"/>
    <w:tmpl w:val="22A6B08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ED0001"/>
    <w:multiLevelType w:val="hybridMultilevel"/>
    <w:tmpl w:val="BA329D92"/>
    <w:lvl w:ilvl="0" w:tplc="040C0005">
      <w:start w:val="1"/>
      <w:numFmt w:val="bullet"/>
      <w:lvlText w:val=""/>
      <w:lvlJc w:val="left"/>
      <w:pPr>
        <w:ind w:left="720" w:hanging="360"/>
      </w:pPr>
      <w:rPr>
        <w:rFonts w:ascii="Wingdings" w:hAnsi="Wingdings" w:hint="default"/>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8809F7"/>
    <w:multiLevelType w:val="hybridMultilevel"/>
    <w:tmpl w:val="60FC06EE"/>
    <w:lvl w:ilvl="0" w:tplc="4920DB3E">
      <w:numFmt w:val="bullet"/>
      <w:lvlText w:val=""/>
      <w:lvlJc w:val="left"/>
      <w:pPr>
        <w:ind w:left="1080" w:hanging="360"/>
      </w:pPr>
      <w:rPr>
        <w:rFonts w:ascii="Wingdings" w:eastAsiaTheme="minorHAnsi"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D074368"/>
    <w:multiLevelType w:val="hybridMultilevel"/>
    <w:tmpl w:val="C41627EC"/>
    <w:lvl w:ilvl="0" w:tplc="040C0011">
      <w:start w:val="1"/>
      <w:numFmt w:val="decimal"/>
      <w:lvlText w:val="%1)"/>
      <w:lvlJc w:val="left"/>
      <w:pPr>
        <w:ind w:left="830" w:hanging="360"/>
      </w:pPr>
      <w:rPr>
        <w:rFonts w:hint="default"/>
      </w:rPr>
    </w:lvl>
    <w:lvl w:ilvl="1" w:tplc="040C0003" w:tentative="1">
      <w:start w:val="1"/>
      <w:numFmt w:val="bullet"/>
      <w:lvlText w:val="o"/>
      <w:lvlJc w:val="left"/>
      <w:pPr>
        <w:ind w:left="1550" w:hanging="360"/>
      </w:pPr>
      <w:rPr>
        <w:rFonts w:ascii="Courier New" w:hAnsi="Courier New" w:cs="Courier New" w:hint="default"/>
      </w:rPr>
    </w:lvl>
    <w:lvl w:ilvl="2" w:tplc="040C0005" w:tentative="1">
      <w:start w:val="1"/>
      <w:numFmt w:val="bullet"/>
      <w:lvlText w:val=""/>
      <w:lvlJc w:val="left"/>
      <w:pPr>
        <w:ind w:left="2270" w:hanging="360"/>
      </w:pPr>
      <w:rPr>
        <w:rFonts w:ascii="Wingdings" w:hAnsi="Wingdings" w:hint="default"/>
      </w:rPr>
    </w:lvl>
    <w:lvl w:ilvl="3" w:tplc="040C0001" w:tentative="1">
      <w:start w:val="1"/>
      <w:numFmt w:val="bullet"/>
      <w:lvlText w:val=""/>
      <w:lvlJc w:val="left"/>
      <w:pPr>
        <w:ind w:left="2990" w:hanging="360"/>
      </w:pPr>
      <w:rPr>
        <w:rFonts w:ascii="Symbol" w:hAnsi="Symbol" w:hint="default"/>
      </w:rPr>
    </w:lvl>
    <w:lvl w:ilvl="4" w:tplc="040C0003" w:tentative="1">
      <w:start w:val="1"/>
      <w:numFmt w:val="bullet"/>
      <w:lvlText w:val="o"/>
      <w:lvlJc w:val="left"/>
      <w:pPr>
        <w:ind w:left="3710" w:hanging="360"/>
      </w:pPr>
      <w:rPr>
        <w:rFonts w:ascii="Courier New" w:hAnsi="Courier New" w:cs="Courier New" w:hint="default"/>
      </w:rPr>
    </w:lvl>
    <w:lvl w:ilvl="5" w:tplc="040C0005" w:tentative="1">
      <w:start w:val="1"/>
      <w:numFmt w:val="bullet"/>
      <w:lvlText w:val=""/>
      <w:lvlJc w:val="left"/>
      <w:pPr>
        <w:ind w:left="4430" w:hanging="360"/>
      </w:pPr>
      <w:rPr>
        <w:rFonts w:ascii="Wingdings" w:hAnsi="Wingdings" w:hint="default"/>
      </w:rPr>
    </w:lvl>
    <w:lvl w:ilvl="6" w:tplc="040C0001" w:tentative="1">
      <w:start w:val="1"/>
      <w:numFmt w:val="bullet"/>
      <w:lvlText w:val=""/>
      <w:lvlJc w:val="left"/>
      <w:pPr>
        <w:ind w:left="5150" w:hanging="360"/>
      </w:pPr>
      <w:rPr>
        <w:rFonts w:ascii="Symbol" w:hAnsi="Symbol" w:hint="default"/>
      </w:rPr>
    </w:lvl>
    <w:lvl w:ilvl="7" w:tplc="040C0003" w:tentative="1">
      <w:start w:val="1"/>
      <w:numFmt w:val="bullet"/>
      <w:lvlText w:val="o"/>
      <w:lvlJc w:val="left"/>
      <w:pPr>
        <w:ind w:left="5870" w:hanging="360"/>
      </w:pPr>
      <w:rPr>
        <w:rFonts w:ascii="Courier New" w:hAnsi="Courier New" w:cs="Courier New" w:hint="default"/>
      </w:rPr>
    </w:lvl>
    <w:lvl w:ilvl="8" w:tplc="040C0005" w:tentative="1">
      <w:start w:val="1"/>
      <w:numFmt w:val="bullet"/>
      <w:lvlText w:val=""/>
      <w:lvlJc w:val="left"/>
      <w:pPr>
        <w:ind w:left="6590" w:hanging="360"/>
      </w:pPr>
      <w:rPr>
        <w:rFonts w:ascii="Wingdings" w:hAnsi="Wingdings" w:hint="default"/>
      </w:rPr>
    </w:lvl>
  </w:abstractNum>
  <w:abstractNum w:abstractNumId="16" w15:restartNumberingAfterBreak="0">
    <w:nsid w:val="4FF35A64"/>
    <w:multiLevelType w:val="hybridMultilevel"/>
    <w:tmpl w:val="4CCE13E4"/>
    <w:lvl w:ilvl="0" w:tplc="F58CA35A">
      <w:numFmt w:val="bullet"/>
      <w:lvlText w:val=""/>
      <w:lvlJc w:val="left"/>
      <w:pPr>
        <w:ind w:left="1080" w:hanging="360"/>
      </w:pPr>
      <w:rPr>
        <w:rFonts w:ascii="Wingdings" w:eastAsiaTheme="minorHAnsi"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0AC2B52"/>
    <w:multiLevelType w:val="hybridMultilevel"/>
    <w:tmpl w:val="680ABBC2"/>
    <w:lvl w:ilvl="0" w:tplc="B0206A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5E1448"/>
    <w:multiLevelType w:val="hybridMultilevel"/>
    <w:tmpl w:val="8ED4D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A34C27"/>
    <w:multiLevelType w:val="hybridMultilevel"/>
    <w:tmpl w:val="77D003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4536294">
    <w:abstractNumId w:val="18"/>
  </w:num>
  <w:num w:numId="2" w16cid:durableId="1384329487">
    <w:abstractNumId w:val="4"/>
  </w:num>
  <w:num w:numId="3" w16cid:durableId="302001955">
    <w:abstractNumId w:val="15"/>
  </w:num>
  <w:num w:numId="4" w16cid:durableId="833374566">
    <w:abstractNumId w:val="9"/>
  </w:num>
  <w:num w:numId="5" w16cid:durableId="1710379781">
    <w:abstractNumId w:val="6"/>
  </w:num>
  <w:num w:numId="6" w16cid:durableId="1122728080">
    <w:abstractNumId w:val="17"/>
  </w:num>
  <w:num w:numId="7" w16cid:durableId="862322802">
    <w:abstractNumId w:val="19"/>
  </w:num>
  <w:num w:numId="8" w16cid:durableId="776682878">
    <w:abstractNumId w:val="11"/>
  </w:num>
  <w:num w:numId="9" w16cid:durableId="96364416">
    <w:abstractNumId w:val="5"/>
  </w:num>
  <w:num w:numId="10" w16cid:durableId="981231638">
    <w:abstractNumId w:val="2"/>
  </w:num>
  <w:num w:numId="11" w16cid:durableId="1748334842">
    <w:abstractNumId w:val="8"/>
  </w:num>
  <w:num w:numId="12" w16cid:durableId="2037998807">
    <w:abstractNumId w:val="1"/>
  </w:num>
  <w:num w:numId="13" w16cid:durableId="249704883">
    <w:abstractNumId w:val="12"/>
  </w:num>
  <w:num w:numId="14" w16cid:durableId="24794461">
    <w:abstractNumId w:val="10"/>
  </w:num>
  <w:num w:numId="15" w16cid:durableId="1068067675">
    <w:abstractNumId w:val="0"/>
  </w:num>
  <w:num w:numId="16" w16cid:durableId="1820879706">
    <w:abstractNumId w:val="7"/>
  </w:num>
  <w:num w:numId="17" w16cid:durableId="1097169215">
    <w:abstractNumId w:val="14"/>
  </w:num>
  <w:num w:numId="18" w16cid:durableId="1256477670">
    <w:abstractNumId w:val="13"/>
  </w:num>
  <w:num w:numId="19" w16cid:durableId="334649233">
    <w:abstractNumId w:val="3"/>
  </w:num>
  <w:num w:numId="20" w16cid:durableId="11611180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49"/>
    <w:rsid w:val="00072505"/>
    <w:rsid w:val="00081F15"/>
    <w:rsid w:val="00086668"/>
    <w:rsid w:val="0009744B"/>
    <w:rsid w:val="000E632D"/>
    <w:rsid w:val="00101C5E"/>
    <w:rsid w:val="001101C2"/>
    <w:rsid w:val="00122851"/>
    <w:rsid w:val="001336B7"/>
    <w:rsid w:val="00140030"/>
    <w:rsid w:val="00143720"/>
    <w:rsid w:val="0016191B"/>
    <w:rsid w:val="0017424C"/>
    <w:rsid w:val="00194E0C"/>
    <w:rsid w:val="001F7204"/>
    <w:rsid w:val="002122E2"/>
    <w:rsid w:val="00265AAB"/>
    <w:rsid w:val="002C0957"/>
    <w:rsid w:val="002E2759"/>
    <w:rsid w:val="00316282"/>
    <w:rsid w:val="0035077A"/>
    <w:rsid w:val="00351FE5"/>
    <w:rsid w:val="0038718A"/>
    <w:rsid w:val="003A0CF2"/>
    <w:rsid w:val="003D1642"/>
    <w:rsid w:val="003F671A"/>
    <w:rsid w:val="004047C9"/>
    <w:rsid w:val="004117F1"/>
    <w:rsid w:val="00461494"/>
    <w:rsid w:val="0046621A"/>
    <w:rsid w:val="004707D2"/>
    <w:rsid w:val="004732C3"/>
    <w:rsid w:val="00481D2C"/>
    <w:rsid w:val="004925D4"/>
    <w:rsid w:val="004966A7"/>
    <w:rsid w:val="004B183D"/>
    <w:rsid w:val="004B327C"/>
    <w:rsid w:val="004C2B55"/>
    <w:rsid w:val="0052061E"/>
    <w:rsid w:val="005A44E1"/>
    <w:rsid w:val="005D5E65"/>
    <w:rsid w:val="006001FE"/>
    <w:rsid w:val="006010F7"/>
    <w:rsid w:val="00634DE1"/>
    <w:rsid w:val="00662401"/>
    <w:rsid w:val="00677F84"/>
    <w:rsid w:val="006E3CA9"/>
    <w:rsid w:val="00722A63"/>
    <w:rsid w:val="00725FA7"/>
    <w:rsid w:val="00727949"/>
    <w:rsid w:val="00734E52"/>
    <w:rsid w:val="00742104"/>
    <w:rsid w:val="00745521"/>
    <w:rsid w:val="00760254"/>
    <w:rsid w:val="007C2D02"/>
    <w:rsid w:val="007E0EB1"/>
    <w:rsid w:val="00835D2E"/>
    <w:rsid w:val="00836241"/>
    <w:rsid w:val="0084455F"/>
    <w:rsid w:val="008548FB"/>
    <w:rsid w:val="00886F83"/>
    <w:rsid w:val="00897D11"/>
    <w:rsid w:val="008C4CE6"/>
    <w:rsid w:val="008D7928"/>
    <w:rsid w:val="00902AAB"/>
    <w:rsid w:val="0091191C"/>
    <w:rsid w:val="009744AD"/>
    <w:rsid w:val="00992A3B"/>
    <w:rsid w:val="0099783B"/>
    <w:rsid w:val="009A3A51"/>
    <w:rsid w:val="009B2D57"/>
    <w:rsid w:val="009C3F21"/>
    <w:rsid w:val="009E19F5"/>
    <w:rsid w:val="00A100C6"/>
    <w:rsid w:val="00A16B7D"/>
    <w:rsid w:val="00A472E4"/>
    <w:rsid w:val="00A63B9C"/>
    <w:rsid w:val="00A94033"/>
    <w:rsid w:val="00AA1C59"/>
    <w:rsid w:val="00AF6F4D"/>
    <w:rsid w:val="00B03B22"/>
    <w:rsid w:val="00B14F01"/>
    <w:rsid w:val="00B17759"/>
    <w:rsid w:val="00B3309A"/>
    <w:rsid w:val="00B3544F"/>
    <w:rsid w:val="00BC7A66"/>
    <w:rsid w:val="00BD552B"/>
    <w:rsid w:val="00BF42A6"/>
    <w:rsid w:val="00C22A25"/>
    <w:rsid w:val="00C23D4B"/>
    <w:rsid w:val="00C6555D"/>
    <w:rsid w:val="00C667FC"/>
    <w:rsid w:val="00C669E3"/>
    <w:rsid w:val="00C73C0D"/>
    <w:rsid w:val="00C85255"/>
    <w:rsid w:val="00C9251D"/>
    <w:rsid w:val="00C9316F"/>
    <w:rsid w:val="00CA366A"/>
    <w:rsid w:val="00CB1A13"/>
    <w:rsid w:val="00CC3F05"/>
    <w:rsid w:val="00CD240E"/>
    <w:rsid w:val="00CD437D"/>
    <w:rsid w:val="00CE04FA"/>
    <w:rsid w:val="00CF25F5"/>
    <w:rsid w:val="00CF5626"/>
    <w:rsid w:val="00D11BB4"/>
    <w:rsid w:val="00D1214B"/>
    <w:rsid w:val="00D41BF0"/>
    <w:rsid w:val="00D50EB4"/>
    <w:rsid w:val="00D600BA"/>
    <w:rsid w:val="00D751A3"/>
    <w:rsid w:val="00D83FBA"/>
    <w:rsid w:val="00DA1F2C"/>
    <w:rsid w:val="00DB7631"/>
    <w:rsid w:val="00DD748B"/>
    <w:rsid w:val="00E25D8F"/>
    <w:rsid w:val="00E56017"/>
    <w:rsid w:val="00E669E5"/>
    <w:rsid w:val="00E87030"/>
    <w:rsid w:val="00E91604"/>
    <w:rsid w:val="00EC59CD"/>
    <w:rsid w:val="00EF0973"/>
    <w:rsid w:val="00F408CD"/>
    <w:rsid w:val="00F703A3"/>
    <w:rsid w:val="00F7480A"/>
    <w:rsid w:val="00F77D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4908"/>
  <w15:chartTrackingRefBased/>
  <w15:docId w15:val="{2DA8E5A6-825B-4EE5-8815-48099BF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718A"/>
    <w:pPr>
      <w:widowControl w:val="0"/>
      <w:autoSpaceDE w:val="0"/>
      <w:autoSpaceDN w:val="0"/>
      <w:spacing w:after="0" w:line="240" w:lineRule="auto"/>
    </w:pPr>
    <w:rPr>
      <w:rFonts w:ascii="Carlito" w:eastAsia="Carlito" w:hAnsi="Carlito" w:cs="Carli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7949"/>
    <w:pPr>
      <w:ind w:left="720"/>
      <w:contextualSpacing/>
    </w:pPr>
  </w:style>
  <w:style w:type="paragraph" w:styleId="Sansinterligne">
    <w:name w:val="No Spacing"/>
    <w:uiPriority w:val="1"/>
    <w:qFormat/>
    <w:rsid w:val="00727949"/>
    <w:pPr>
      <w:spacing w:after="0" w:line="240" w:lineRule="auto"/>
    </w:pPr>
  </w:style>
  <w:style w:type="paragraph" w:customStyle="1" w:styleId="TableParagraph">
    <w:name w:val="Table Paragraph"/>
    <w:basedOn w:val="Normal"/>
    <w:uiPriority w:val="1"/>
    <w:qFormat/>
    <w:rsid w:val="00727949"/>
    <w:pPr>
      <w:ind w:left="827"/>
    </w:pPr>
  </w:style>
  <w:style w:type="paragraph" w:styleId="Titre">
    <w:name w:val="Title"/>
    <w:basedOn w:val="Normal"/>
    <w:link w:val="TitreCar"/>
    <w:uiPriority w:val="1"/>
    <w:qFormat/>
    <w:rsid w:val="00727949"/>
    <w:pPr>
      <w:spacing w:before="75"/>
      <w:ind w:left="699" w:right="183" w:hanging="528"/>
    </w:pPr>
    <w:rPr>
      <w:rFonts w:ascii="Arial" w:eastAsia="Arial" w:hAnsi="Arial" w:cs="Arial"/>
      <w:sz w:val="45"/>
      <w:szCs w:val="45"/>
    </w:rPr>
  </w:style>
  <w:style w:type="character" w:customStyle="1" w:styleId="TitreCar">
    <w:name w:val="Titre Car"/>
    <w:basedOn w:val="Policepardfaut"/>
    <w:link w:val="Titre"/>
    <w:uiPriority w:val="1"/>
    <w:rsid w:val="00727949"/>
    <w:rPr>
      <w:rFonts w:ascii="Arial" w:eastAsia="Arial" w:hAnsi="Arial" w:cs="Arial"/>
      <w:sz w:val="45"/>
      <w:szCs w:val="45"/>
    </w:rPr>
  </w:style>
  <w:style w:type="character" w:styleId="Lienhypertexte">
    <w:name w:val="Hyperlink"/>
    <w:basedOn w:val="Policepardfaut"/>
    <w:uiPriority w:val="99"/>
    <w:unhideWhenUsed/>
    <w:rsid w:val="00902AAB"/>
    <w:rPr>
      <w:color w:val="0563C1" w:themeColor="hyperlink"/>
      <w:u w:val="single"/>
    </w:rPr>
  </w:style>
  <w:style w:type="paragraph" w:styleId="Notedebasdepage">
    <w:name w:val="footnote text"/>
    <w:basedOn w:val="Normal"/>
    <w:link w:val="NotedebasdepageCar"/>
    <w:uiPriority w:val="99"/>
    <w:semiHidden/>
    <w:unhideWhenUsed/>
    <w:rsid w:val="00481D2C"/>
    <w:rPr>
      <w:sz w:val="20"/>
      <w:szCs w:val="20"/>
    </w:rPr>
  </w:style>
  <w:style w:type="character" w:customStyle="1" w:styleId="NotedebasdepageCar">
    <w:name w:val="Note de bas de page Car"/>
    <w:basedOn w:val="Policepardfaut"/>
    <w:link w:val="Notedebasdepage"/>
    <w:uiPriority w:val="99"/>
    <w:semiHidden/>
    <w:rsid w:val="00481D2C"/>
    <w:rPr>
      <w:sz w:val="20"/>
      <w:szCs w:val="20"/>
    </w:rPr>
  </w:style>
  <w:style w:type="character" w:styleId="Appelnotedebasdep">
    <w:name w:val="footnote reference"/>
    <w:basedOn w:val="Policepardfaut"/>
    <w:uiPriority w:val="99"/>
    <w:semiHidden/>
    <w:unhideWhenUsed/>
    <w:rsid w:val="00481D2C"/>
    <w:rPr>
      <w:vertAlign w:val="superscript"/>
    </w:rPr>
  </w:style>
  <w:style w:type="paragraph" w:styleId="Textedebulles">
    <w:name w:val="Balloon Text"/>
    <w:basedOn w:val="Normal"/>
    <w:link w:val="TextedebullesCar"/>
    <w:uiPriority w:val="99"/>
    <w:semiHidden/>
    <w:unhideWhenUsed/>
    <w:rsid w:val="002E2759"/>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2759"/>
    <w:rPr>
      <w:rFonts w:ascii="Segoe UI" w:hAnsi="Segoe UI" w:cs="Segoe UI"/>
      <w:sz w:val="18"/>
      <w:szCs w:val="18"/>
    </w:rPr>
  </w:style>
  <w:style w:type="paragraph" w:styleId="Corpsdetexte">
    <w:name w:val="Body Text"/>
    <w:basedOn w:val="Normal"/>
    <w:link w:val="CorpsdetexteCar"/>
    <w:uiPriority w:val="1"/>
    <w:qFormat/>
    <w:rsid w:val="00C9251D"/>
  </w:style>
  <w:style w:type="character" w:customStyle="1" w:styleId="CorpsdetexteCar">
    <w:name w:val="Corps de texte Car"/>
    <w:basedOn w:val="Policepardfaut"/>
    <w:link w:val="Corpsdetexte"/>
    <w:uiPriority w:val="1"/>
    <w:rsid w:val="00C9251D"/>
    <w:rPr>
      <w:rFonts w:ascii="Carlito" w:eastAsia="Carlito" w:hAnsi="Carlito" w:cs="Carlito"/>
    </w:rPr>
  </w:style>
  <w:style w:type="character" w:styleId="Lienhypertextesuivivisit">
    <w:name w:val="FollowedHyperlink"/>
    <w:basedOn w:val="Policepardfaut"/>
    <w:uiPriority w:val="99"/>
    <w:semiHidden/>
    <w:unhideWhenUsed/>
    <w:rsid w:val="008D7928"/>
    <w:rPr>
      <w:color w:val="954F72" w:themeColor="followedHyperlink"/>
      <w:u w:val="single"/>
    </w:rPr>
  </w:style>
  <w:style w:type="paragraph" w:customStyle="1" w:styleId="Default">
    <w:name w:val="Default"/>
    <w:rsid w:val="00B03B22"/>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moges-metropole.fr/informations-pratiques/prendre-contact-avec-le-delegue-a-la-protection-des-donnees-dp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de@limoges-metropo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497EE-AA09-41B3-AD3B-3B0FBF3D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Pages>
  <Words>1375</Words>
  <Characters>7566</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Limoges Métropole</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Jean-Yves JABET</dc:creator>
  <cp:keywords/>
  <dc:description/>
  <cp:lastModifiedBy>Jean-Yves JABET</cp:lastModifiedBy>
  <cp:revision>32</cp:revision>
  <cp:lastPrinted>2022-05-30T09:51:00Z</cp:lastPrinted>
  <dcterms:created xsi:type="dcterms:W3CDTF">2024-04-02T14:21:00Z</dcterms:created>
  <dcterms:modified xsi:type="dcterms:W3CDTF">2025-04-11T11:07:00Z</dcterms:modified>
</cp:coreProperties>
</file>