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F19C" w14:textId="51312809" w:rsidR="00683A19" w:rsidRDefault="00683A19" w:rsidP="00DB6740">
      <w:pPr>
        <w:pStyle w:val="paragraph"/>
        <w:spacing w:before="0" w:beforeAutospacing="0" w:after="0" w:afterAutospacing="0"/>
        <w:ind w:left="-426"/>
        <w:textAlignment w:val="baseline"/>
        <w:rPr>
          <w:rStyle w:val="normaltextrun"/>
          <w:rFonts w:asciiTheme="majorHAnsi" w:hAnsiTheme="majorHAnsi" w:cs="Times New Roman"/>
          <w:b/>
          <w:bCs/>
          <w:sz w:val="24"/>
          <w:szCs w:val="24"/>
        </w:rPr>
      </w:pPr>
    </w:p>
    <w:p w14:paraId="65D9B26A" w14:textId="77777777" w:rsidR="00E877F7" w:rsidRDefault="00E877F7" w:rsidP="00616D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Times New Roman"/>
          <w:b/>
          <w:bCs/>
          <w:sz w:val="24"/>
          <w:szCs w:val="24"/>
        </w:rPr>
      </w:pPr>
    </w:p>
    <w:p w14:paraId="06B7D962" w14:textId="3CA3EC95" w:rsidR="00616D65" w:rsidRPr="00743D6A" w:rsidRDefault="00616D65" w:rsidP="00616D6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Times New Roman"/>
          <w:sz w:val="24"/>
          <w:szCs w:val="24"/>
        </w:rPr>
      </w:pP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15 ans après la loi </w:t>
      </w:r>
      <w:r w:rsidR="0081255A"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 xml:space="preserve">de 2005 </w:t>
      </w:r>
      <w:r>
        <w:rPr>
          <w:rStyle w:val="normaltextrun"/>
          <w:rFonts w:asciiTheme="majorHAnsi" w:hAnsiTheme="majorHAnsi" w:cs="Times New Roman"/>
          <w:b/>
          <w:bCs/>
          <w:sz w:val="24"/>
          <w:szCs w:val="24"/>
        </w:rPr>
        <w:t>pour l’égalité des droits et des chances, la participation et la citoyenneté des personnes handicapées, quel bilan ? Faut-il une nouvelle loi 2.0 ?</w:t>
      </w:r>
    </w:p>
    <w:p w14:paraId="18F004BE" w14:textId="6B9E81D8" w:rsidR="001320ED" w:rsidRDefault="001320ED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</w:p>
    <w:p w14:paraId="3AE8268B" w14:textId="77777777" w:rsidR="00E877F7" w:rsidRPr="00683A19" w:rsidRDefault="00E877F7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</w:p>
    <w:p w14:paraId="750D8970" w14:textId="77777777" w:rsidR="00683A19" w:rsidRPr="00683A19" w:rsidRDefault="00683A19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</w:p>
    <w:p w14:paraId="4AD5CCF7" w14:textId="35D3FD4E" w:rsidR="00743D6A" w:rsidRPr="00B533CA" w:rsidRDefault="00743D6A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</w:rPr>
      </w:pPr>
      <w:r w:rsidRPr="00C55585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9</w:t>
      </w:r>
      <w:r w:rsidR="008439DC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heures</w:t>
      </w:r>
      <w:r w:rsidRPr="00C55585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ab/>
        <w:t xml:space="preserve">Accueil </w:t>
      </w:r>
      <w:r w:rsidR="00B533CA" w:rsidRPr="00C55585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café </w:t>
      </w:r>
      <w:r w:rsidR="00B533CA" w:rsidRPr="00B533CA">
        <w:rPr>
          <w:rStyle w:val="normaltextrun"/>
          <w:rFonts w:asciiTheme="majorHAnsi" w:hAnsiTheme="majorHAnsi" w:cs="Times New Roman"/>
          <w:sz w:val="24"/>
          <w:szCs w:val="24"/>
        </w:rPr>
        <w:t>- Verrière</w:t>
      </w:r>
    </w:p>
    <w:p w14:paraId="0724F41B" w14:textId="77777777" w:rsidR="00743D6A" w:rsidRPr="00E877F7" w:rsidRDefault="00743D6A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1952A5">
        <w:rPr>
          <w:rStyle w:val="eop"/>
          <w:rFonts w:asciiTheme="majorHAnsi" w:hAnsiTheme="majorHAnsi" w:cs="Times New Roman"/>
        </w:rPr>
        <w:t> </w:t>
      </w:r>
    </w:p>
    <w:p w14:paraId="4DB3B5CE" w14:textId="7E150B12" w:rsidR="00B10348" w:rsidRDefault="00743D6A" w:rsidP="00E41605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</w:pPr>
      <w:r w:rsidRPr="00E41605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9h</w:t>
      </w:r>
      <w:r w:rsidR="00616D65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45</w:t>
      </w:r>
      <w:r>
        <w:rPr>
          <w:rStyle w:val="normaltextrun"/>
          <w:rFonts w:asciiTheme="majorHAnsi" w:hAnsiTheme="majorHAnsi" w:cs="Times New Roman"/>
          <w:sz w:val="24"/>
          <w:szCs w:val="24"/>
        </w:rPr>
        <w:tab/>
      </w:r>
      <w:r w:rsidR="00026910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Introduction</w:t>
      </w:r>
      <w:r w:rsidR="00B533CA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 xml:space="preserve"> </w:t>
      </w:r>
      <w:r w:rsidR="00B533CA" w:rsidRPr="00B533CA">
        <w:rPr>
          <w:rStyle w:val="normaltextrun"/>
          <w:rFonts w:asciiTheme="majorHAnsi" w:hAnsiTheme="majorHAnsi" w:cs="Times New Roman"/>
          <w:sz w:val="24"/>
          <w:szCs w:val="24"/>
        </w:rPr>
        <w:t>– Hémicycle Georges Pompidou</w:t>
      </w:r>
    </w:p>
    <w:p w14:paraId="59F7187D" w14:textId="77777777" w:rsidR="00743D6A" w:rsidRPr="00E877F7" w:rsidRDefault="00743D6A" w:rsidP="005E0CD7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A3357D">
        <w:rPr>
          <w:rStyle w:val="eop"/>
          <w:rFonts w:asciiTheme="majorHAnsi" w:hAnsiTheme="majorHAnsi" w:cs="Times New Roman"/>
          <w:sz w:val="18"/>
          <w:szCs w:val="18"/>
        </w:rPr>
        <w:t> </w:t>
      </w:r>
    </w:p>
    <w:p w14:paraId="1D5062F5" w14:textId="55F38D01" w:rsidR="00743D6A" w:rsidRDefault="00616D65" w:rsidP="00B14C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</w:pP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10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</w:t>
      </w: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h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eures</w:t>
      </w:r>
      <w:r w:rsidR="00743D6A">
        <w:rPr>
          <w:rStyle w:val="normaltextrun"/>
          <w:rFonts w:asciiTheme="majorHAnsi" w:hAnsiTheme="majorHAnsi" w:cs="Times New Roman"/>
          <w:sz w:val="24"/>
          <w:szCs w:val="24"/>
        </w:rPr>
        <w:tab/>
      </w:r>
      <w:r w:rsidR="00C55585" w:rsidRPr="00E41605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P</w:t>
      </w:r>
      <w:r w:rsidR="00E877F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L</w:t>
      </w:r>
      <w:r w:rsidR="00E877F7">
        <w:rPr>
          <w:rStyle w:val="normaltextrun"/>
          <w:rFonts w:asciiTheme="majorHAnsi" w:hAnsiTheme="majorHAnsi" w:cstheme="majorHAnsi"/>
          <w:b/>
          <w:bCs/>
          <w:color w:val="00B0F0"/>
          <w:sz w:val="24"/>
          <w:szCs w:val="24"/>
        </w:rPr>
        <w:t>É</w:t>
      </w:r>
      <w:r w:rsidR="00E877F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NI</w:t>
      </w:r>
      <w:r w:rsidR="00E877F7">
        <w:rPr>
          <w:rStyle w:val="normaltextrun"/>
          <w:rFonts w:asciiTheme="majorHAnsi" w:hAnsiTheme="majorHAnsi" w:cstheme="majorHAnsi"/>
          <w:b/>
          <w:bCs/>
          <w:color w:val="00B0F0"/>
          <w:sz w:val="24"/>
          <w:szCs w:val="24"/>
        </w:rPr>
        <w:t>È</w:t>
      </w:r>
      <w:r w:rsidR="00E877F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RE</w:t>
      </w:r>
      <w:r w:rsidR="00C55585" w:rsidRPr="00E41605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 xml:space="preserve"> </w:t>
      </w:r>
      <w:r w:rsidR="00B533CA" w:rsidRPr="00B533CA">
        <w:rPr>
          <w:rStyle w:val="normaltextrun"/>
          <w:rFonts w:asciiTheme="majorHAnsi" w:hAnsiTheme="majorHAnsi" w:cs="Times New Roman"/>
          <w:sz w:val="24"/>
          <w:szCs w:val="24"/>
        </w:rPr>
        <w:t>– Hémicycle Georges Pompidou</w:t>
      </w:r>
    </w:p>
    <w:p w14:paraId="1260E0AD" w14:textId="5A0129B4" w:rsidR="00616D65" w:rsidRDefault="00616D65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616D65">
        <w:rPr>
          <w:rStyle w:val="normaltextrun"/>
          <w:rFonts w:asciiTheme="majorHAnsi" w:hAnsiTheme="majorHAnsi" w:cs="Times New Roman"/>
          <w:sz w:val="24"/>
          <w:szCs w:val="24"/>
        </w:rPr>
        <w:t>Loi</w:t>
      </w:r>
      <w:r>
        <w:rPr>
          <w:rStyle w:val="normaltextrun"/>
          <w:rFonts w:asciiTheme="majorHAnsi" w:hAnsiTheme="majorHAnsi" w:cs="Times New Roman"/>
          <w:sz w:val="24"/>
          <w:szCs w:val="24"/>
        </w:rPr>
        <w:t xml:space="preserve"> de 2005 : quel bilan ? Quelles inspirations d’ici et d’ailleurs en Europe ? Pour quelles projections et perspectives pour demain ?</w:t>
      </w:r>
    </w:p>
    <w:p w14:paraId="79A9D2FA" w14:textId="648BF39E" w:rsidR="00616D65" w:rsidRDefault="00616D65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673635">
        <w:rPr>
          <w:rStyle w:val="normaltextrun"/>
          <w:rFonts w:asciiTheme="majorHAnsi" w:hAnsiTheme="majorHAnsi" w:cs="Times New Roman"/>
          <w:sz w:val="24"/>
          <w:szCs w:val="24"/>
        </w:rPr>
        <w:t>Un format participatif pour que nous soyons tous acteurs !</w:t>
      </w:r>
    </w:p>
    <w:p w14:paraId="680DDFB2" w14:textId="2528C1A3" w:rsidR="007B2FF8" w:rsidRDefault="00E35A7A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="007639D3">
        <w:rPr>
          <w:rStyle w:val="normaltextrun"/>
          <w:rFonts w:asciiTheme="majorHAnsi" w:hAnsiTheme="majorHAnsi" w:cs="Times New Roman"/>
          <w:sz w:val="24"/>
          <w:szCs w:val="24"/>
        </w:rPr>
        <w:t>Marie-Anne Montchamp, a</w:t>
      </w:r>
      <w:r w:rsidR="007B2FF8">
        <w:rPr>
          <w:rStyle w:val="normaltextrun"/>
          <w:rFonts w:asciiTheme="majorHAnsi" w:hAnsiTheme="majorHAnsi" w:cs="Times New Roman"/>
          <w:sz w:val="24"/>
          <w:szCs w:val="24"/>
        </w:rPr>
        <w:t>ncienne secrétaire d’Etat chargée des personnes handicapées</w:t>
      </w:r>
    </w:p>
    <w:p w14:paraId="477E7B6A" w14:textId="5BAEC1E7" w:rsidR="007639D3" w:rsidRDefault="007639D3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 xml:space="preserve">Bruno </w:t>
      </w:r>
      <w:proofErr w:type="spellStart"/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Gaurier</w:t>
      </w:r>
      <w:proofErr w:type="spellEnd"/>
      <w:r>
        <w:rPr>
          <w:rStyle w:val="normaltextrun"/>
          <w:rFonts w:asciiTheme="majorHAnsi" w:hAnsiTheme="majorHAnsi" w:cs="Times New Roman"/>
          <w:sz w:val="24"/>
          <w:szCs w:val="24"/>
        </w:rPr>
        <w:t>, conseiller politique du Conseil França</w:t>
      </w:r>
      <w:r w:rsidR="00E877F7">
        <w:rPr>
          <w:rStyle w:val="normaltextrun"/>
          <w:rFonts w:asciiTheme="majorHAnsi" w:hAnsiTheme="majorHAnsi" w:cs="Times New Roman"/>
          <w:sz w:val="24"/>
          <w:szCs w:val="24"/>
        </w:rPr>
        <w:t>is des Personnes Handicapées – r</w:t>
      </w:r>
      <w:r>
        <w:rPr>
          <w:rStyle w:val="normaltextrun"/>
          <w:rFonts w:asciiTheme="majorHAnsi" w:hAnsiTheme="majorHAnsi" w:cs="Times New Roman"/>
          <w:sz w:val="24"/>
          <w:szCs w:val="24"/>
        </w:rPr>
        <w:t xml:space="preserve">eprésentant du </w:t>
      </w:r>
      <w:proofErr w:type="spellStart"/>
      <w:r>
        <w:rPr>
          <w:rStyle w:val="normaltextrun"/>
          <w:rFonts w:asciiTheme="majorHAnsi" w:hAnsiTheme="majorHAnsi" w:cs="Times New Roman"/>
          <w:sz w:val="24"/>
          <w:szCs w:val="24"/>
        </w:rPr>
        <w:t>European</w:t>
      </w:r>
      <w:proofErr w:type="spellEnd"/>
      <w:r>
        <w:rPr>
          <w:rStyle w:val="normaltextrun"/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Theme="majorHAnsi" w:hAnsiTheme="majorHAnsi" w:cs="Times New Roman"/>
          <w:sz w:val="24"/>
          <w:szCs w:val="24"/>
        </w:rPr>
        <w:t>Disability</w:t>
      </w:r>
      <w:proofErr w:type="spellEnd"/>
      <w:r>
        <w:rPr>
          <w:rStyle w:val="normaltextrun"/>
          <w:rFonts w:asciiTheme="majorHAnsi" w:hAnsiTheme="majorHAnsi" w:cs="Times New Roman"/>
          <w:sz w:val="24"/>
          <w:szCs w:val="24"/>
        </w:rPr>
        <w:t xml:space="preserve"> Forum</w:t>
      </w:r>
    </w:p>
    <w:p w14:paraId="55D5CE34" w14:textId="1C7961AD" w:rsidR="007639D3" w:rsidRDefault="007639D3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>
        <w:rPr>
          <w:rStyle w:val="normaltextrun"/>
          <w:rFonts w:asciiTheme="majorHAnsi" w:hAnsiTheme="majorHAnsi" w:cs="Times New Roman"/>
          <w:sz w:val="24"/>
          <w:szCs w:val="24"/>
        </w:rPr>
        <w:t>H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élène Rossinot, médecin</w:t>
      </w:r>
    </w:p>
    <w:p w14:paraId="77A4FC0A" w14:textId="49A8ACBD" w:rsidR="007639D3" w:rsidRDefault="007639D3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 xml:space="preserve">Laurent </w:t>
      </w:r>
      <w:proofErr w:type="spellStart"/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Fiard</w:t>
      </w:r>
      <w:proofErr w:type="spellEnd"/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, président du MEDEF Lyon Rhône</w:t>
      </w:r>
    </w:p>
    <w:p w14:paraId="0731218A" w14:textId="0517CDBF" w:rsidR="007639D3" w:rsidRDefault="007639D3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="00C07AA4">
        <w:rPr>
          <w:rStyle w:val="normaltextrun"/>
          <w:rFonts w:asciiTheme="majorHAnsi" w:hAnsiTheme="majorHAnsi" w:cs="Times New Roman"/>
          <w:sz w:val="24"/>
          <w:szCs w:val="24"/>
        </w:rPr>
        <w:t>Simone Fischer, responsable h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a</w:t>
      </w:r>
      <w:r w:rsidR="00C07AA4">
        <w:rPr>
          <w:rStyle w:val="normaltextrun"/>
          <w:rFonts w:asciiTheme="majorHAnsi" w:hAnsiTheme="majorHAnsi" w:cs="Times New Roman"/>
          <w:sz w:val="24"/>
          <w:szCs w:val="24"/>
        </w:rPr>
        <w:t>ndicap et i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nclusion de la ville de Stuttgart</w:t>
      </w:r>
    </w:p>
    <w:p w14:paraId="4FF06D22" w14:textId="22A3CBCC" w:rsidR="007639D3" w:rsidRDefault="007639D3" w:rsidP="00616D65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sz w:val="24"/>
          <w:szCs w:val="24"/>
        </w:rPr>
        <w:t>Geoffrey Bugnot, comédien</w:t>
      </w:r>
    </w:p>
    <w:p w14:paraId="7CB327BB" w14:textId="08EA208B" w:rsidR="00E35A7A" w:rsidRPr="00683A19" w:rsidRDefault="00E35A7A" w:rsidP="005E0CD7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46CF9CA4" w14:textId="18376844" w:rsidR="00BC4172" w:rsidRDefault="00743D6A" w:rsidP="00BC4172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1952A5">
        <w:rPr>
          <w:rStyle w:val="eop"/>
          <w:rFonts w:asciiTheme="majorHAnsi" w:hAnsiTheme="majorHAnsi" w:cs="Times New Roman"/>
        </w:rPr>
        <w:t> 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12 </w:t>
      </w:r>
      <w:r w:rsidR="00FD7DE7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h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eures</w:t>
      </w:r>
      <w:r w:rsidR="00BC4172">
        <w:rPr>
          <w:rStyle w:val="normaltextrun"/>
          <w:rFonts w:asciiTheme="majorHAnsi" w:hAnsiTheme="majorHAnsi" w:cs="Times New Roman"/>
          <w:sz w:val="24"/>
          <w:szCs w:val="24"/>
        </w:rPr>
        <w:tab/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Conclusion</w:t>
      </w:r>
      <w:r w:rsidR="00BC4172">
        <w:rPr>
          <w:rStyle w:val="normaltextrun"/>
          <w:rFonts w:asciiTheme="majorHAnsi" w:hAnsiTheme="majorHAnsi" w:cs="Times New Roman"/>
          <w:sz w:val="24"/>
          <w:szCs w:val="24"/>
        </w:rPr>
        <w:t xml:space="preserve"> </w:t>
      </w:r>
      <w:r w:rsidR="00B533CA" w:rsidRPr="00B533CA">
        <w:rPr>
          <w:rStyle w:val="normaltextrun"/>
          <w:rFonts w:asciiTheme="majorHAnsi" w:hAnsiTheme="majorHAnsi" w:cs="Times New Roman"/>
          <w:sz w:val="24"/>
          <w:szCs w:val="24"/>
        </w:rPr>
        <w:t>– Hémicycle Georges Pompidou</w:t>
      </w:r>
    </w:p>
    <w:p w14:paraId="3FA73672" w14:textId="4FB564D4" w:rsidR="00BC4172" w:rsidRPr="00B14C82" w:rsidRDefault="00BC4172" w:rsidP="00BC4172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sz w:val="18"/>
          <w:szCs w:val="24"/>
        </w:rPr>
      </w:pP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ab/>
      </w:r>
      <w:r w:rsidRPr="00B14C82">
        <w:rPr>
          <w:rStyle w:val="normaltextrun"/>
          <w:rFonts w:asciiTheme="majorHAnsi" w:hAnsiTheme="majorHAnsi" w:cs="Times New Roman"/>
          <w:sz w:val="24"/>
          <w:szCs w:val="24"/>
        </w:rPr>
        <w:tab/>
        <w:t xml:space="preserve">Intervention </w:t>
      </w:r>
      <w:r w:rsidR="009E0786" w:rsidRPr="00B14C82">
        <w:rPr>
          <w:rStyle w:val="normaltextrun"/>
          <w:rFonts w:asciiTheme="majorHAnsi" w:hAnsiTheme="majorHAnsi" w:cs="Times New Roman"/>
          <w:sz w:val="24"/>
          <w:szCs w:val="24"/>
        </w:rPr>
        <w:t xml:space="preserve">de </w:t>
      </w:r>
      <w:r w:rsidRPr="00B14C82">
        <w:rPr>
          <w:rStyle w:val="normaltextrun"/>
          <w:rFonts w:asciiTheme="majorHAnsi" w:hAnsiTheme="majorHAnsi" w:cs="Times New Roman"/>
          <w:sz w:val="24"/>
          <w:szCs w:val="24"/>
        </w:rPr>
        <w:t xml:space="preserve">Laurent Wauquiez, président de la Région Auvergne-Rhône-Alpes </w:t>
      </w:r>
    </w:p>
    <w:p w14:paraId="5BB540FF" w14:textId="3AD10D61" w:rsidR="00743D6A" w:rsidRPr="00E877F7" w:rsidRDefault="00BC4172" w:rsidP="00B14C82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>
        <w:rPr>
          <w:rStyle w:val="normaltextrun"/>
          <w:rFonts w:asciiTheme="majorHAnsi" w:hAnsiTheme="majorHAnsi" w:cs="Times New Roman"/>
          <w:b/>
          <w:bCs/>
          <w:color w:val="0096DE"/>
          <w:sz w:val="24"/>
          <w:szCs w:val="24"/>
        </w:rPr>
        <w:tab/>
      </w:r>
      <w:r w:rsidR="00743D6A" w:rsidRPr="001952A5">
        <w:rPr>
          <w:rStyle w:val="eop"/>
          <w:rFonts w:asciiTheme="majorHAnsi" w:hAnsiTheme="majorHAnsi" w:cs="Times New Roman"/>
        </w:rPr>
        <w:t> </w:t>
      </w:r>
    </w:p>
    <w:p w14:paraId="318FC60D" w14:textId="77777777" w:rsidR="00E877F7" w:rsidRDefault="00743D6A" w:rsidP="00E877F7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  <w:r w:rsidRPr="000747A3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1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2</w:t>
      </w:r>
      <w:r w:rsidR="002F641B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h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30</w:t>
      </w:r>
      <w:r>
        <w:rPr>
          <w:rStyle w:val="normaltextrun"/>
          <w:rFonts w:asciiTheme="majorHAnsi" w:hAnsiTheme="majorHAnsi" w:cs="Times New Roman"/>
          <w:sz w:val="24"/>
          <w:szCs w:val="24"/>
        </w:rPr>
        <w:tab/>
      </w:r>
      <w:r w:rsidR="00F62958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MARCH</w:t>
      </w:r>
      <w:r w:rsidR="00A219D2">
        <w:rPr>
          <w:rStyle w:val="normaltextrun"/>
          <w:rFonts w:asciiTheme="majorHAnsi" w:hAnsiTheme="majorHAnsi" w:cstheme="majorHAnsi"/>
          <w:b/>
          <w:color w:val="00B0F0"/>
          <w:sz w:val="24"/>
          <w:szCs w:val="24"/>
        </w:rPr>
        <w:t>É</w:t>
      </w:r>
      <w:r w:rsidR="00F62958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DE NO</w:t>
      </w:r>
      <w:r w:rsidR="00DC452A">
        <w:rPr>
          <w:rStyle w:val="normaltextrun"/>
          <w:rFonts w:asciiTheme="majorHAnsi" w:hAnsiTheme="majorHAnsi" w:cstheme="majorHAnsi"/>
          <w:b/>
          <w:color w:val="00B0F0"/>
          <w:sz w:val="24"/>
          <w:szCs w:val="24"/>
        </w:rPr>
        <w:t>Ë</w:t>
      </w:r>
      <w:r w:rsidR="00F62958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L DES</w:t>
      </w:r>
      <w:r w:rsidR="00F62958" w:rsidRPr="00972C4F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ESAT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</w:t>
      </w:r>
    </w:p>
    <w:p w14:paraId="4F63AA60" w14:textId="4AB2345E" w:rsidR="00F62958" w:rsidRPr="00B14C82" w:rsidRDefault="00E877F7" w:rsidP="00E877F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b/>
          <w:bCs/>
          <w:color w:val="0096DE"/>
          <w:sz w:val="24"/>
          <w:szCs w:val="24"/>
        </w:rPr>
      </w:pPr>
      <w:r w:rsidRPr="00972C4F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PAUSE DEJEUNER</w:t>
      </w:r>
    </w:p>
    <w:p w14:paraId="3457CC17" w14:textId="4CAE2836" w:rsidR="00743D6A" w:rsidRPr="00E877F7" w:rsidRDefault="00743D6A" w:rsidP="000747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1952A5">
        <w:rPr>
          <w:rStyle w:val="normaltextrun"/>
          <w:rFonts w:asciiTheme="majorHAnsi" w:hAnsiTheme="majorHAnsi" w:cs="Times New Roman"/>
        </w:rPr>
        <w:tab/>
      </w:r>
    </w:p>
    <w:p w14:paraId="2E934AE7" w14:textId="09D8128F" w:rsidR="00B14C82" w:rsidRDefault="00743D6A" w:rsidP="003C3B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</w:pPr>
      <w:r w:rsidRPr="0028008E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1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4 heures</w:t>
      </w:r>
      <w:r w:rsidR="00C55585">
        <w:rPr>
          <w:rStyle w:val="normaltextrun"/>
          <w:rFonts w:asciiTheme="majorHAnsi" w:hAnsiTheme="majorHAnsi" w:cs="Times New Roman"/>
          <w:sz w:val="24"/>
          <w:szCs w:val="24"/>
        </w:rPr>
        <w:tab/>
      </w:r>
      <w:r w:rsidR="00B14C82" w:rsidRPr="00B14C82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A</w:t>
      </w:r>
      <w:r w:rsidR="00E877F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TELIERS</w:t>
      </w:r>
      <w:r w:rsidR="00B14C82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 xml:space="preserve"> </w:t>
      </w:r>
    </w:p>
    <w:p w14:paraId="5F906C0C" w14:textId="6B736C7B" w:rsidR="00B14C82" w:rsidRDefault="00B14C82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bCs/>
          <w:sz w:val="24"/>
          <w:szCs w:val="24"/>
        </w:rPr>
      </w:pPr>
      <w:r>
        <w:rPr>
          <w:rStyle w:val="normaltextrun"/>
          <w:rFonts w:asciiTheme="majorHAnsi" w:hAnsiTheme="majorHAnsi" w:cs="Times New Roman"/>
          <w:bCs/>
          <w:sz w:val="24"/>
          <w:szCs w:val="24"/>
        </w:rPr>
        <w:t>Au travers d’ateliers ludiques, construis</w:t>
      </w:r>
      <w:r w:rsidR="00E3483F">
        <w:rPr>
          <w:rStyle w:val="normaltextrun"/>
          <w:rFonts w:asciiTheme="majorHAnsi" w:hAnsiTheme="majorHAnsi" w:cs="Times New Roman"/>
          <w:bCs/>
          <w:sz w:val="24"/>
          <w:szCs w:val="24"/>
        </w:rPr>
        <w:t>ons</w:t>
      </w:r>
      <w:r>
        <w:rPr>
          <w:rStyle w:val="normaltextrun"/>
          <w:rFonts w:asciiTheme="majorHAnsi" w:hAnsiTheme="majorHAnsi" w:cs="Times New Roman"/>
          <w:bCs/>
          <w:sz w:val="24"/>
          <w:szCs w:val="24"/>
        </w:rPr>
        <w:t xml:space="preserve">, de manière collaborative, les propositions de demain ! Un espace d’échanges, de partage de bonnes pratiques et de recherche collective de solutions. </w:t>
      </w:r>
    </w:p>
    <w:p w14:paraId="07B6E475" w14:textId="77777777" w:rsidR="00B14C82" w:rsidRPr="00683A19" w:rsidRDefault="00B14C82" w:rsidP="003C3B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63E37A8B" w14:textId="6890D198" w:rsidR="00743D6A" w:rsidRPr="00B533CA" w:rsidRDefault="00743D6A" w:rsidP="00B14C82">
      <w:pPr>
        <w:pStyle w:val="paragraph"/>
        <w:spacing w:before="0" w:beforeAutospacing="0" w:after="0" w:afterAutospacing="0"/>
        <w:ind w:left="702" w:firstLine="708"/>
        <w:jc w:val="both"/>
        <w:textAlignment w:val="baseline"/>
        <w:rPr>
          <w:rStyle w:val="normaltextrun"/>
          <w:rFonts w:asciiTheme="majorHAnsi" w:hAnsiTheme="majorHAnsi" w:cs="Times New Roman"/>
          <w:bCs/>
          <w:sz w:val="24"/>
          <w:szCs w:val="24"/>
        </w:rPr>
      </w:pPr>
      <w:r w:rsidRPr="00FD7DE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At</w:t>
      </w:r>
      <w:r w:rsidR="003A662D" w:rsidRPr="00FD7DE7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 xml:space="preserve">elier 1 : </w:t>
      </w:r>
      <w:r w:rsidR="00B14C82">
        <w:rPr>
          <w:rStyle w:val="normaltextrun"/>
          <w:rFonts w:asciiTheme="majorHAnsi" w:hAnsiTheme="majorHAnsi" w:cs="Times New Roman"/>
          <w:b/>
          <w:bCs/>
          <w:color w:val="00B0F0"/>
          <w:sz w:val="24"/>
          <w:szCs w:val="24"/>
        </w:rPr>
        <w:t>Handi-Innovation Tour</w:t>
      </w:r>
      <w:r w:rsidR="00B533CA">
        <w:rPr>
          <w:rStyle w:val="normaltextrun"/>
          <w:rFonts w:asciiTheme="majorHAnsi" w:hAnsiTheme="majorHAnsi" w:cs="Times New Roman"/>
          <w:bCs/>
          <w:sz w:val="24"/>
          <w:szCs w:val="24"/>
        </w:rPr>
        <w:t xml:space="preserve"> – salle de commission </w:t>
      </w:r>
      <w:r w:rsidR="0015578C">
        <w:rPr>
          <w:rStyle w:val="normaltextrun"/>
          <w:rFonts w:asciiTheme="majorHAnsi" w:hAnsiTheme="majorHAnsi" w:cs="Times New Roman"/>
          <w:bCs/>
          <w:sz w:val="24"/>
          <w:szCs w:val="24"/>
        </w:rPr>
        <w:t>6/7</w:t>
      </w:r>
    </w:p>
    <w:p w14:paraId="7D806648" w14:textId="1A276BF4" w:rsidR="00B14C82" w:rsidRDefault="00B14C82" w:rsidP="00E877F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eop"/>
          <w:rFonts w:asciiTheme="majorHAnsi" w:hAnsiTheme="majorHAnsi" w:cs="Times New Roman"/>
          <w:sz w:val="24"/>
          <w:szCs w:val="24"/>
        </w:rPr>
      </w:pPr>
      <w:r w:rsidRPr="00B14C82">
        <w:rPr>
          <w:rStyle w:val="eop"/>
          <w:rFonts w:asciiTheme="majorHAnsi" w:hAnsiTheme="majorHAnsi" w:cs="Times New Roman"/>
          <w:sz w:val="24"/>
          <w:szCs w:val="24"/>
        </w:rPr>
        <w:t>Témoignag</w:t>
      </w:r>
      <w:r>
        <w:rPr>
          <w:rStyle w:val="eop"/>
          <w:rFonts w:asciiTheme="majorHAnsi" w:hAnsiTheme="majorHAnsi" w:cs="Times New Roman"/>
          <w:sz w:val="24"/>
          <w:szCs w:val="24"/>
        </w:rPr>
        <w:t xml:space="preserve">es éclairants dans le cadre de </w:t>
      </w:r>
      <w:r w:rsidRPr="00B14C82">
        <w:rPr>
          <w:rStyle w:val="eop"/>
          <w:rFonts w:asciiTheme="majorHAnsi" w:hAnsiTheme="majorHAnsi" w:cs="Times New Roman"/>
          <w:sz w:val="24"/>
          <w:szCs w:val="24"/>
        </w:rPr>
        <w:t>l’appel à projets régional « Handicap et Innovation »</w:t>
      </w:r>
    </w:p>
    <w:p w14:paraId="51E113B2" w14:textId="508A09B8" w:rsidR="00FD7DE7" w:rsidRDefault="00E877F7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E877F7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 w:rsidR="002C3AF4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="002C3AF4"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Gérard </w:t>
      </w:r>
      <w:proofErr w:type="spellStart"/>
      <w:r w:rsidR="002C3AF4"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Comtet</w:t>
      </w:r>
      <w:proofErr w:type="spellEnd"/>
      <w:r w:rsidR="002C3AF4"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et Juliette Tardy, </w:t>
      </w:r>
      <w:proofErr w:type="spellStart"/>
      <w:r w:rsidR="002C3AF4"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I-Care</w:t>
      </w:r>
      <w:proofErr w:type="spellEnd"/>
    </w:p>
    <w:p w14:paraId="13998D6E" w14:textId="11D3986C" w:rsidR="002C3AF4" w:rsidRPr="00E877F7" w:rsidRDefault="002C3AF4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E877F7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Pierre-Alain Gagne et Nordine </w:t>
      </w:r>
      <w:proofErr w:type="spellStart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Ghachi</w:t>
      </w:r>
      <w:proofErr w:type="spellEnd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, </w:t>
      </w:r>
      <w:proofErr w:type="spellStart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Dowino</w:t>
      </w:r>
      <w:proofErr w:type="spellEnd"/>
    </w:p>
    <w:p w14:paraId="066B954E" w14:textId="1545A2CB" w:rsidR="00E877F7" w:rsidRPr="002C3AF4" w:rsidRDefault="00E877F7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E877F7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 w:rsidR="002C3AF4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="002C3AF4"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Maël Piccolo, UNAPEI</w:t>
      </w:r>
    </w:p>
    <w:p w14:paraId="2B830E0E" w14:textId="5B8A0340" w:rsidR="002C3AF4" w:rsidRPr="00E877F7" w:rsidRDefault="002C3AF4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E877F7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Sarah </w:t>
      </w:r>
      <w:proofErr w:type="spellStart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Cherruault</w:t>
      </w:r>
      <w:proofErr w:type="spellEnd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, </w:t>
      </w:r>
      <w:proofErr w:type="spellStart"/>
      <w:r w:rsidRPr="002C3AF4">
        <w:rPr>
          <w:rStyle w:val="normaltextrun"/>
          <w:rFonts w:asciiTheme="majorHAnsi" w:hAnsiTheme="majorHAnsi" w:cs="Times New Roman"/>
          <w:iCs/>
          <w:sz w:val="24"/>
          <w:szCs w:val="24"/>
        </w:rPr>
        <w:t>Auticiel</w:t>
      </w:r>
      <w:proofErr w:type="spellEnd"/>
    </w:p>
    <w:p w14:paraId="43C0F571" w14:textId="6F695336" w:rsidR="00E877F7" w:rsidRPr="00E877F7" w:rsidRDefault="00E877F7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</w:p>
    <w:p w14:paraId="06CDA462" w14:textId="0623AF65" w:rsidR="00E877F7" w:rsidRDefault="00E877F7">
      <w:pPr>
        <w:rPr>
          <w:rStyle w:val="normaltextrun"/>
          <w:rFonts w:asciiTheme="majorHAnsi" w:hAnsiTheme="majorHAnsi" w:cs="Times New Roman"/>
        </w:rPr>
      </w:pPr>
      <w:r>
        <w:rPr>
          <w:rStyle w:val="normaltextrun"/>
          <w:rFonts w:asciiTheme="majorHAnsi" w:hAnsiTheme="majorHAnsi" w:cs="Times New Roman"/>
        </w:rPr>
        <w:br w:type="page"/>
      </w:r>
    </w:p>
    <w:p w14:paraId="220C6952" w14:textId="771B6BB3" w:rsidR="00E877F7" w:rsidRDefault="00E877F7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71FF9D9F" w14:textId="77777777" w:rsidR="00E877F7" w:rsidRPr="00683A19" w:rsidRDefault="00E877F7" w:rsidP="00FD7DE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7754BC28" w14:textId="497A014D" w:rsidR="00B14C82" w:rsidRDefault="00743D6A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eop"/>
          <w:rFonts w:asciiTheme="majorHAnsi" w:hAnsiTheme="majorHAnsi" w:cs="Times New Roman"/>
          <w:b/>
          <w:color w:val="00B0F0"/>
          <w:sz w:val="24"/>
          <w:szCs w:val="24"/>
        </w:rPr>
      </w:pPr>
      <w:r w:rsidRPr="00FD7DE7">
        <w:rPr>
          <w:rStyle w:val="eop"/>
          <w:rFonts w:asciiTheme="majorHAnsi" w:hAnsiTheme="majorHAnsi" w:cs="Times New Roman"/>
          <w:b/>
          <w:color w:val="00B0F0"/>
          <w:sz w:val="24"/>
          <w:szCs w:val="24"/>
        </w:rPr>
        <w:t xml:space="preserve">Atelier 2 : </w:t>
      </w:r>
      <w:r w:rsidR="00B14C82">
        <w:rPr>
          <w:rStyle w:val="eop"/>
          <w:rFonts w:asciiTheme="majorHAnsi" w:hAnsiTheme="majorHAnsi" w:cs="Times New Roman"/>
          <w:b/>
          <w:color w:val="00B0F0"/>
          <w:sz w:val="24"/>
          <w:szCs w:val="24"/>
        </w:rPr>
        <w:t xml:space="preserve">Comment transformer la réflexion sur la mobilité ? </w:t>
      </w:r>
      <w:r w:rsidR="00B533CA">
        <w:rPr>
          <w:rStyle w:val="normaltextrun"/>
          <w:rFonts w:asciiTheme="majorHAnsi" w:hAnsiTheme="majorHAnsi" w:cs="Times New Roman"/>
          <w:bCs/>
          <w:sz w:val="24"/>
          <w:szCs w:val="24"/>
        </w:rPr>
        <w:t xml:space="preserve">– salle de commission </w:t>
      </w:r>
      <w:r w:rsidR="0015578C">
        <w:rPr>
          <w:rStyle w:val="normaltextrun"/>
          <w:rFonts w:asciiTheme="majorHAnsi" w:hAnsiTheme="majorHAnsi" w:cs="Times New Roman"/>
          <w:bCs/>
          <w:sz w:val="24"/>
          <w:szCs w:val="24"/>
        </w:rPr>
        <w:t>4/5</w:t>
      </w:r>
    </w:p>
    <w:p w14:paraId="50BA075E" w14:textId="3ACB6DBC" w:rsidR="0028008E" w:rsidRDefault="00B14C82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eop"/>
          <w:rFonts w:asciiTheme="majorHAnsi" w:hAnsiTheme="majorHAnsi" w:cs="Times New Roman"/>
          <w:sz w:val="24"/>
          <w:szCs w:val="24"/>
        </w:rPr>
      </w:pPr>
      <w:r w:rsidRPr="00B14C82">
        <w:rPr>
          <w:rStyle w:val="eop"/>
          <w:rFonts w:asciiTheme="majorHAnsi" w:hAnsiTheme="majorHAnsi" w:cs="Times New Roman"/>
          <w:sz w:val="24"/>
          <w:szCs w:val="24"/>
        </w:rPr>
        <w:t>Et si l’on utilisait nos complémentarités pour être efficaces et construire une mobilité durable !</w:t>
      </w:r>
    </w:p>
    <w:p w14:paraId="293D9433" w14:textId="3C13B5D5" w:rsidR="007639D3" w:rsidRDefault="007639D3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Sandrine Durand, cheffe de projet </w:t>
      </w:r>
      <w:proofErr w:type="spell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Sd’Ap</w:t>
      </w:r>
      <w:proofErr w:type="spell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de la Région Auvergne-Rhône-Alpes</w:t>
      </w:r>
    </w:p>
    <w:p w14:paraId="5B337A4E" w14:textId="1CF524C7" w:rsidR="00EF5D87" w:rsidRPr="000832D1" w:rsidRDefault="000832D1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Michael </w:t>
      </w:r>
      <w:proofErr w:type="spellStart"/>
      <w:r>
        <w:rPr>
          <w:rStyle w:val="normaltextrun"/>
          <w:rFonts w:asciiTheme="majorHAnsi" w:hAnsiTheme="majorHAnsi" w:cs="Times New Roman"/>
          <w:iCs/>
          <w:sz w:val="24"/>
          <w:szCs w:val="24"/>
        </w:rPr>
        <w:t>Maisonnial</w:t>
      </w:r>
      <w:proofErr w:type="spellEnd"/>
      <w:r>
        <w:rPr>
          <w:rStyle w:val="normaltextrun"/>
          <w:rFonts w:asciiTheme="majorHAnsi" w:hAnsiTheme="majorHAnsi" w:cs="Times New Roman"/>
          <w:iCs/>
          <w:sz w:val="24"/>
          <w:szCs w:val="24"/>
        </w:rPr>
        <w:t>, chef de projet Accessibilité du Sytral</w:t>
      </w:r>
    </w:p>
    <w:p w14:paraId="232B5252" w14:textId="1B1D7C1A" w:rsidR="007639D3" w:rsidRDefault="007639D3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Julien </w:t>
      </w:r>
      <w:proofErr w:type="spell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Paynot</w:t>
      </w:r>
      <w:proofErr w:type="spell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, directeur général de Cap </w:t>
      </w:r>
      <w:proofErr w:type="spell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Handéo</w:t>
      </w:r>
      <w:proofErr w:type="spellEnd"/>
    </w:p>
    <w:p w14:paraId="552E9FFA" w14:textId="712FBC3E" w:rsidR="007639D3" w:rsidRPr="007639D3" w:rsidRDefault="007639D3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Pierre-Marie </w:t>
      </w:r>
      <w:proofErr w:type="spell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Mitcheli</w:t>
      </w:r>
      <w:proofErr w:type="spell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, président de Point de Vue sur la Ville</w:t>
      </w:r>
    </w:p>
    <w:p w14:paraId="4F5598F9" w14:textId="34106138" w:rsidR="007639D3" w:rsidRDefault="007639D3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eop"/>
          <w:rFonts w:asciiTheme="majorHAnsi" w:hAnsiTheme="majorHAnsi" w:cs="Times New Roman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Anne Keisser, co-fondatrice de Mon Copilote</w:t>
      </w:r>
    </w:p>
    <w:p w14:paraId="70FC3E19" w14:textId="77777777" w:rsidR="00E35A7A" w:rsidRPr="00683A19" w:rsidRDefault="00E35A7A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eop"/>
          <w:rFonts w:asciiTheme="majorHAnsi" w:hAnsiTheme="majorHAnsi" w:cs="Times New Roman"/>
          <w:sz w:val="24"/>
          <w:szCs w:val="24"/>
        </w:rPr>
      </w:pPr>
    </w:p>
    <w:p w14:paraId="30917751" w14:textId="2FD1C09C" w:rsidR="00743D6A" w:rsidRDefault="00FD7DE7" w:rsidP="00E877F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  <w:r w:rsidRPr="008253FB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Atelier 3 : 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Vie affective, </w:t>
      </w:r>
      <w:r w:rsidR="00B14C82" w:rsidRPr="003A336E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vie quotidienne </w:t>
      </w:r>
      <w:r w:rsidR="00B14C82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et citoyenneté</w:t>
      </w:r>
      <w:r w:rsidR="00B533CA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</w:t>
      </w:r>
      <w:r w:rsidR="00B533CA">
        <w:rPr>
          <w:rStyle w:val="normaltextrun"/>
          <w:rFonts w:asciiTheme="majorHAnsi" w:hAnsiTheme="majorHAnsi" w:cs="Times New Roman"/>
          <w:bCs/>
          <w:sz w:val="24"/>
          <w:szCs w:val="24"/>
        </w:rPr>
        <w:t xml:space="preserve">– salle de commission </w:t>
      </w:r>
      <w:r w:rsidR="0015578C">
        <w:rPr>
          <w:rStyle w:val="normaltextrun"/>
          <w:rFonts w:asciiTheme="majorHAnsi" w:hAnsiTheme="majorHAnsi" w:cs="Times New Roman"/>
          <w:bCs/>
          <w:sz w:val="24"/>
          <w:szCs w:val="24"/>
        </w:rPr>
        <w:t>1/2/3</w:t>
      </w:r>
    </w:p>
    <w:p w14:paraId="731386EF" w14:textId="36272D9A" w:rsidR="00E877F7" w:rsidRDefault="00B14C82" w:rsidP="00E877F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>
        <w:rPr>
          <w:rStyle w:val="normaltextrun"/>
          <w:rFonts w:asciiTheme="majorHAnsi" w:hAnsiTheme="majorHAnsi" w:cs="Times New Roman"/>
          <w:sz w:val="24"/>
          <w:szCs w:val="24"/>
        </w:rPr>
        <w:t>Quelles solutions pour une vie de plein droit pour les personnes en situation de handicap ?</w:t>
      </w:r>
    </w:p>
    <w:p w14:paraId="6268F866" w14:textId="498E4C57" w:rsidR="00B14C82" w:rsidRPr="007639D3" w:rsidRDefault="007639D3" w:rsidP="00E877F7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François Crochon, sexologue clinicien du Centre Ressources Handicaps et Sexualités</w:t>
      </w:r>
    </w:p>
    <w:p w14:paraId="2C2A21CE" w14:textId="49F6DED8" w:rsidR="007639D3" w:rsidRDefault="007639D3" w:rsidP="003C3B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Luc </w:t>
      </w:r>
      <w:proofErr w:type="spell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Dénimal</w:t>
      </w:r>
      <w:proofErr w:type="spell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, directeur de pôle de l’ESAT Les Ateliers Denis Cordonnier</w:t>
      </w:r>
    </w:p>
    <w:p w14:paraId="2CB99EFD" w14:textId="2069E4D7" w:rsidR="00D21686" w:rsidRDefault="00D21686" w:rsidP="00D2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Bernard </w:t>
      </w:r>
      <w:proofErr w:type="spellStart"/>
      <w:r>
        <w:rPr>
          <w:rStyle w:val="normaltextrun"/>
          <w:rFonts w:asciiTheme="majorHAnsi" w:hAnsiTheme="majorHAnsi" w:cs="Times New Roman"/>
          <w:iCs/>
          <w:sz w:val="24"/>
          <w:szCs w:val="24"/>
        </w:rPr>
        <w:t>Demaugé</w:t>
      </w:r>
      <w:proofErr w:type="spell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, </w:t>
      </w:r>
      <w:r>
        <w:rPr>
          <w:rStyle w:val="normaltextrun"/>
          <w:rFonts w:asciiTheme="majorHAnsi" w:hAnsiTheme="majorHAnsi" w:cs="Times New Roman"/>
          <w:iCs/>
          <w:sz w:val="24"/>
          <w:szCs w:val="24"/>
        </w:rPr>
        <w:t>chef de service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de l’ESAT Les Ateliers Denis Cordonnier</w:t>
      </w:r>
    </w:p>
    <w:p w14:paraId="29D52E42" w14:textId="113C27A3" w:rsidR="007639D3" w:rsidRDefault="007639D3" w:rsidP="003C3B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ab/>
      </w: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Cécile Dupas, membre </w:t>
      </w:r>
      <w:proofErr w:type="gramStart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de Ensemble Citoyens</w:t>
      </w:r>
      <w:proofErr w:type="gramEnd"/>
      <w:r w:rsidRPr="007639D3">
        <w:rPr>
          <w:rStyle w:val="normaltextrun"/>
          <w:rFonts w:asciiTheme="majorHAnsi" w:hAnsiTheme="majorHAnsi" w:cs="Times New Roman"/>
          <w:iCs/>
          <w:sz w:val="24"/>
          <w:szCs w:val="24"/>
        </w:rPr>
        <w:t> !</w:t>
      </w:r>
    </w:p>
    <w:p w14:paraId="39C8A5C6" w14:textId="618C66E2" w:rsidR="00B14C82" w:rsidRPr="00683A19" w:rsidRDefault="00B14C82" w:rsidP="003C3B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40E3F4EE" w14:textId="34E2CEC3" w:rsidR="003A336E" w:rsidRDefault="00B14C82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  <w:r w:rsidRPr="008253FB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Atelier </w:t>
      </w: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4 : Organiser ses loisirs en Région Auvergne-Rhône-Alpes quand on est en </w:t>
      </w:r>
      <w:r w:rsidR="003A336E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situation de handicap</w:t>
      </w:r>
      <w:r w:rsidR="00B533CA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 </w:t>
      </w:r>
      <w:r w:rsidR="00B533CA">
        <w:rPr>
          <w:rStyle w:val="normaltextrun"/>
          <w:rFonts w:asciiTheme="majorHAnsi" w:hAnsiTheme="majorHAnsi" w:cs="Times New Roman"/>
          <w:bCs/>
          <w:sz w:val="24"/>
          <w:szCs w:val="24"/>
        </w:rPr>
        <w:t>– salle</w:t>
      </w:r>
      <w:r w:rsidR="001E05D8">
        <w:rPr>
          <w:rStyle w:val="normaltextrun"/>
          <w:rFonts w:asciiTheme="majorHAnsi" w:hAnsiTheme="majorHAnsi" w:cs="Times New Roman"/>
          <w:bCs/>
          <w:sz w:val="24"/>
          <w:szCs w:val="24"/>
        </w:rPr>
        <w:t>s</w:t>
      </w:r>
      <w:r w:rsidR="00B533CA">
        <w:rPr>
          <w:rStyle w:val="normaltextrun"/>
          <w:rFonts w:asciiTheme="majorHAnsi" w:hAnsiTheme="majorHAnsi" w:cs="Times New Roman"/>
          <w:bCs/>
          <w:sz w:val="24"/>
          <w:szCs w:val="24"/>
        </w:rPr>
        <w:t xml:space="preserve"> de commission 8/9</w:t>
      </w:r>
    </w:p>
    <w:p w14:paraId="6253D0A7" w14:textId="4BC947DE" w:rsidR="00B14C82" w:rsidRDefault="003A336E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3A336E">
        <w:rPr>
          <w:rStyle w:val="normaltextrun"/>
          <w:rFonts w:asciiTheme="majorHAnsi" w:hAnsiTheme="majorHAnsi" w:cs="Times New Roman"/>
          <w:iCs/>
          <w:sz w:val="24"/>
          <w:szCs w:val="24"/>
        </w:rPr>
        <w:t>N</w:t>
      </w:r>
      <w:r w:rsidR="00B14C82" w:rsidRPr="003A336E">
        <w:rPr>
          <w:rStyle w:val="normaltextrun"/>
          <w:rFonts w:asciiTheme="majorHAnsi" w:hAnsiTheme="majorHAnsi" w:cs="Times New Roman"/>
          <w:iCs/>
          <w:sz w:val="24"/>
          <w:szCs w:val="24"/>
        </w:rPr>
        <w:t>’en faisons pas tout un cas !</w:t>
      </w:r>
      <w:r w:rsidRPr="003A336E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</w:t>
      </w:r>
      <w:r w:rsidR="00B14C82" w:rsidRPr="00B14C82">
        <w:rPr>
          <w:rStyle w:val="normaltextrun"/>
          <w:rFonts w:asciiTheme="majorHAnsi" w:hAnsiTheme="majorHAnsi" w:cs="Times New Roman"/>
          <w:iCs/>
          <w:sz w:val="24"/>
          <w:szCs w:val="24"/>
        </w:rPr>
        <w:t>Des</w:t>
      </w:r>
      <w:r w:rsidR="00B14C82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solutions existent</w:t>
      </w:r>
      <w:r w:rsidR="00673635">
        <w:rPr>
          <w:rStyle w:val="normaltextrun"/>
          <w:rFonts w:asciiTheme="majorHAnsi" w:hAnsiTheme="majorHAnsi" w:cs="Times New Roman"/>
          <w:iCs/>
          <w:sz w:val="24"/>
          <w:szCs w:val="24"/>
        </w:rPr>
        <w:t>… !</w:t>
      </w:r>
    </w:p>
    <w:p w14:paraId="03D6FD92" w14:textId="3427A2FC" w:rsidR="007639D3" w:rsidRPr="00C278BD" w:rsidRDefault="007639D3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Sonia Gharbi, </w:t>
      </w:r>
      <w:r w:rsidR="00C278BD"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chargé</w:t>
      </w:r>
      <w:r w:rsidR="00DB6740">
        <w:rPr>
          <w:rStyle w:val="normaltextrun"/>
          <w:rFonts w:asciiTheme="majorHAnsi" w:hAnsiTheme="majorHAnsi" w:cs="Times New Roman"/>
          <w:iCs/>
          <w:sz w:val="24"/>
          <w:szCs w:val="24"/>
        </w:rPr>
        <w:t>e</w:t>
      </w:r>
      <w:r w:rsidR="00C278BD"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de développement de l’ANCV en Auvergne-Rhône-Alpes</w:t>
      </w:r>
    </w:p>
    <w:p w14:paraId="66D94CF6" w14:textId="4CA69754" w:rsidR="00C278BD" w:rsidRDefault="00C278BD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Pauline </w:t>
      </w:r>
      <w:proofErr w:type="spellStart"/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Gelu</w:t>
      </w:r>
      <w:proofErr w:type="spellEnd"/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, responsable du centre Loisirs Pluriel Porte des Alpes</w:t>
      </w:r>
    </w:p>
    <w:p w14:paraId="2E085279" w14:textId="39202E0A" w:rsidR="00C278BD" w:rsidRDefault="00C278BD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Vincent Laforge, responsable technique du centre nautique de Saint-Etienne</w:t>
      </w:r>
    </w:p>
    <w:p w14:paraId="22931565" w14:textId="04D71A3A" w:rsidR="00C278BD" w:rsidRPr="00C278BD" w:rsidRDefault="00C278BD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David Zerathe, chargé de mission sport pour tous de la Région Auvergne-Rhône-Alpes</w:t>
      </w:r>
    </w:p>
    <w:p w14:paraId="4B15E2D5" w14:textId="09B2AB9D" w:rsidR="00C278BD" w:rsidRDefault="00C278BD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Sandrine </w:t>
      </w:r>
      <w:proofErr w:type="spellStart"/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Ramery</w:t>
      </w:r>
      <w:proofErr w:type="spellEnd"/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, membre de Braille et Culture</w:t>
      </w:r>
    </w:p>
    <w:p w14:paraId="266E66B3" w14:textId="34B5A407" w:rsidR="00995F62" w:rsidRDefault="00995F62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Eric </w:t>
      </w:r>
      <w:proofErr w:type="spellStart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>Galichet</w:t>
      </w:r>
      <w:proofErr w:type="spellEnd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, </w:t>
      </w:r>
      <w:r w:rsidR="00C07AA4">
        <w:rPr>
          <w:rStyle w:val="normaltextrun"/>
          <w:rFonts w:asciiTheme="majorHAnsi" w:hAnsiTheme="majorHAnsi" w:cs="Times New Roman"/>
          <w:iCs/>
          <w:sz w:val="24"/>
          <w:szCs w:val="24"/>
        </w:rPr>
        <w:t>chargé de l’accueil des publics à l’</w:t>
      </w:r>
      <w:proofErr w:type="spellStart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>écopôle</w:t>
      </w:r>
      <w:proofErr w:type="spellEnd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/ </w:t>
      </w:r>
      <w:proofErr w:type="spellStart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>écozone</w:t>
      </w:r>
      <w:proofErr w:type="spellEnd"/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du</w:t>
      </w:r>
      <w:r w:rsidR="008623EF">
        <w:rPr>
          <w:rStyle w:val="normaltextrun"/>
          <w:rFonts w:asciiTheme="majorHAnsi" w:hAnsiTheme="majorHAnsi" w:cs="Times New Roman"/>
          <w:iCs/>
          <w:sz w:val="24"/>
          <w:szCs w:val="24"/>
        </w:rPr>
        <w:t xml:space="preserve"> </w:t>
      </w:r>
      <w:r w:rsidRPr="00995F62">
        <w:rPr>
          <w:rStyle w:val="normaltextrun"/>
          <w:rFonts w:asciiTheme="majorHAnsi" w:hAnsiTheme="majorHAnsi" w:cs="Times New Roman"/>
          <w:iCs/>
          <w:sz w:val="24"/>
          <w:szCs w:val="24"/>
        </w:rPr>
        <w:t>Forez</w:t>
      </w:r>
    </w:p>
    <w:p w14:paraId="461258BE" w14:textId="3133210C" w:rsidR="00C278BD" w:rsidRDefault="00C278BD" w:rsidP="00B14C8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Style w:val="normaltextrun"/>
          <w:rFonts w:asciiTheme="majorHAnsi" w:hAnsiTheme="majorHAnsi" w:cs="Times New Roman"/>
          <w:iCs/>
          <w:sz w:val="24"/>
          <w:szCs w:val="24"/>
        </w:rPr>
      </w:pPr>
      <w:r w:rsidRPr="00743D6A"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>+</w:t>
      </w:r>
      <w:r>
        <w:rPr>
          <w:rStyle w:val="normaltextrun"/>
          <w:rFonts w:asciiTheme="majorHAnsi" w:hAnsiTheme="majorHAnsi" w:cs="Times New Roman"/>
          <w:i/>
          <w:iCs/>
          <w:color w:val="00B0F0"/>
          <w:sz w:val="24"/>
          <w:szCs w:val="24"/>
        </w:rPr>
        <w:t xml:space="preserve"> </w:t>
      </w:r>
      <w:r w:rsidRPr="00C278BD">
        <w:rPr>
          <w:rStyle w:val="normaltextrun"/>
          <w:rFonts w:asciiTheme="majorHAnsi" w:hAnsiTheme="majorHAnsi" w:cs="Times New Roman"/>
          <w:iCs/>
          <w:sz w:val="24"/>
          <w:szCs w:val="24"/>
        </w:rPr>
        <w:t>Céline Coudouel, chargée de mission labels et hébergements touristiques d’Auvergne-Rhône-Alpes Tourisme</w:t>
      </w:r>
    </w:p>
    <w:p w14:paraId="63BA22BC" w14:textId="2912CE3F" w:rsidR="00012E2B" w:rsidRPr="00683A19" w:rsidRDefault="00012E2B" w:rsidP="00012E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517F12A3" w14:textId="4B1F7005" w:rsidR="00012E2B" w:rsidRDefault="00012E2B" w:rsidP="00012E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  <w:r w:rsidRPr="00012E2B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16 heures</w:t>
      </w:r>
      <w:r w:rsidRPr="00012E2B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ab/>
      </w: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 xml:space="preserve">Conclusion </w:t>
      </w:r>
      <w:r w:rsidR="00B533CA" w:rsidRPr="00B533CA">
        <w:rPr>
          <w:rStyle w:val="normaltextrun"/>
          <w:rFonts w:asciiTheme="majorHAnsi" w:hAnsiTheme="majorHAnsi" w:cs="Times New Roman"/>
          <w:sz w:val="24"/>
          <w:szCs w:val="24"/>
        </w:rPr>
        <w:t>– Hémicycle Georges Pompidou</w:t>
      </w:r>
    </w:p>
    <w:p w14:paraId="101945B0" w14:textId="34932A8F" w:rsidR="00B533CA" w:rsidRDefault="00B533CA" w:rsidP="00012E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sz w:val="24"/>
          <w:szCs w:val="24"/>
        </w:rPr>
      </w:pPr>
    </w:p>
    <w:p w14:paraId="0CD47D94" w14:textId="386C8EB0" w:rsidR="00B533CA" w:rsidRPr="00012E2B" w:rsidRDefault="00B533CA" w:rsidP="00012E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</w:pPr>
      <w:r w:rsidRPr="00B533CA"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>16h30</w:t>
      </w: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ab/>
      </w:r>
      <w:r>
        <w:rPr>
          <w:rStyle w:val="normaltextrun"/>
          <w:rFonts w:asciiTheme="majorHAnsi" w:hAnsiTheme="majorHAnsi" w:cs="Times New Roman"/>
          <w:b/>
          <w:color w:val="00B0F0"/>
          <w:sz w:val="24"/>
          <w:szCs w:val="24"/>
        </w:rPr>
        <w:tab/>
        <w:t>Fin de la journée</w:t>
      </w:r>
      <w:bookmarkStart w:id="0" w:name="_GoBack"/>
      <w:bookmarkEnd w:id="0"/>
    </w:p>
    <w:sectPr w:rsidR="00B533CA" w:rsidRPr="00012E2B" w:rsidSect="00DB6740">
      <w:headerReference w:type="default" r:id="rId7"/>
      <w:footerReference w:type="default" r:id="rId8"/>
      <w:pgSz w:w="11900" w:h="16840"/>
      <w:pgMar w:top="1417" w:right="1268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3705E" w14:textId="77777777" w:rsidR="0028008E" w:rsidRDefault="0028008E" w:rsidP="0028008E">
      <w:r>
        <w:separator/>
      </w:r>
    </w:p>
  </w:endnote>
  <w:endnote w:type="continuationSeparator" w:id="0">
    <w:p w14:paraId="079BFC4E" w14:textId="77777777" w:rsidR="0028008E" w:rsidRDefault="0028008E" w:rsidP="002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8DB1" w14:textId="6B483651" w:rsidR="003C3B6D" w:rsidRPr="003C3B6D" w:rsidRDefault="003C3B6D" w:rsidP="003C3B6D">
    <w:pPr>
      <w:pStyle w:val="paragraph"/>
      <w:spacing w:before="0" w:beforeAutospacing="0" w:after="0" w:afterAutospacing="0"/>
      <w:ind w:firstLine="6"/>
      <w:jc w:val="both"/>
      <w:textAlignment w:val="baseline"/>
    </w:pPr>
    <w:r w:rsidRPr="003C3B6D">
      <w:rPr>
        <w:rStyle w:val="eop"/>
        <w:rFonts w:asciiTheme="majorHAnsi" w:hAnsiTheme="majorHAnsi" w:cs="Times New Roman"/>
      </w:rPr>
      <w:t>Interprètes</w:t>
    </w:r>
    <w:r w:rsidRPr="003C3B6D">
      <w:t xml:space="preserve"> </w:t>
    </w:r>
    <w:r w:rsidR="001320ED">
      <w:rPr>
        <w:rStyle w:val="eop"/>
        <w:rFonts w:asciiTheme="majorHAnsi" w:hAnsiTheme="majorHAnsi" w:cs="Times New Roman"/>
      </w:rPr>
      <w:t xml:space="preserve">LSF, </w:t>
    </w:r>
    <w:r w:rsidRPr="003C3B6D">
      <w:rPr>
        <w:rStyle w:val="eop"/>
        <w:rFonts w:asciiTheme="majorHAnsi" w:hAnsiTheme="majorHAnsi" w:cs="Times New Roman"/>
      </w:rPr>
      <w:t>transcription simultanée</w:t>
    </w:r>
    <w:r w:rsidR="001320ED">
      <w:rPr>
        <w:rStyle w:val="eop"/>
        <w:rFonts w:asciiTheme="majorHAnsi" w:hAnsiTheme="majorHAnsi" w:cs="Times New Roman"/>
      </w:rPr>
      <w:t xml:space="preserve"> et boucle magnétique</w:t>
    </w:r>
    <w:r w:rsidR="00DD2C94">
      <w:rPr>
        <w:rStyle w:val="eop"/>
        <w:rFonts w:asciiTheme="majorHAnsi" w:hAnsiTheme="majorHAnsi" w:cs="Times New Roman"/>
      </w:rPr>
      <w:t xml:space="preserve"> en plénière et sur certains ateliers</w:t>
    </w:r>
    <w:r w:rsidR="00F62958">
      <w:rPr>
        <w:rStyle w:val="eop"/>
        <w:rFonts w:asciiTheme="majorHAnsi" w:hAnsiTheme="majorHAnsi" w:cs="Times New Roman"/>
      </w:rPr>
      <w:t xml:space="preserve"> - </w:t>
    </w:r>
    <w:r w:rsidRPr="003C3B6D">
      <w:rPr>
        <w:rStyle w:val="eop"/>
        <w:rFonts w:asciiTheme="majorHAnsi" w:hAnsiTheme="majorHAnsi" w:cs="Times New Roman"/>
      </w:rPr>
      <w:t>Journée animée par Acteurs &amp;Cie</w:t>
    </w:r>
    <w:r w:rsidRPr="003C3B6D">
      <w:t xml:space="preserve"> </w:t>
    </w:r>
    <w:r w:rsidR="001320ED">
      <w:rPr>
        <w:rStyle w:val="eop"/>
        <w:rFonts w:asciiTheme="majorHAnsi" w:hAnsiTheme="majorHAnsi" w:cs="Times New Roman"/>
      </w:rPr>
      <w:t xml:space="preserve">et </w:t>
    </w:r>
    <w:proofErr w:type="spellStart"/>
    <w:r w:rsidR="001320ED">
      <w:rPr>
        <w:rStyle w:val="eop"/>
        <w:rFonts w:asciiTheme="majorHAnsi" w:hAnsiTheme="majorHAnsi" w:cs="Times New Roman"/>
      </w:rPr>
      <w:t>Exponen’ciel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091D" w14:textId="77777777" w:rsidR="0028008E" w:rsidRDefault="0028008E" w:rsidP="0028008E">
      <w:r>
        <w:separator/>
      </w:r>
    </w:p>
  </w:footnote>
  <w:footnote w:type="continuationSeparator" w:id="0">
    <w:p w14:paraId="6DDD12DA" w14:textId="77777777" w:rsidR="0028008E" w:rsidRDefault="0028008E" w:rsidP="0028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1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4967"/>
      <w:gridCol w:w="4673"/>
    </w:tblGrid>
    <w:tr w:rsidR="00F62958" w14:paraId="18A265C5" w14:textId="77777777" w:rsidTr="00373101">
      <w:tc>
        <w:tcPr>
          <w:tcW w:w="1559" w:type="dxa"/>
        </w:tcPr>
        <w:p w14:paraId="5AA497EC" w14:textId="5CF3C8AA" w:rsidR="00F62958" w:rsidRDefault="00B77CB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3335E06" wp14:editId="120CED61">
                <wp:extent cx="704850" cy="704850"/>
                <wp:effectExtent l="0" t="0" r="0" b="0"/>
                <wp:docPr id="19" name="Image 19" descr="C:\Users\i3994\AppData\Local\Microsoft\Windows\INetCache\Content.Word\RARA-Rencontres-Extraordinaires-LOGO jaune-pet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3994\AppData\Local\Microsoft\Windows\INetCache\Content.Word\RARA-Rencontres-Extraordinaires-LOGO jaune-pet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092D352D" w14:textId="5E0F25E4" w:rsidR="00F62958" w:rsidRDefault="00F6295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FORUM EXTRAORDINAIRE</w:t>
          </w:r>
          <w:r w:rsidRPr="00743D6A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</w:t>
          </w:r>
        </w:p>
        <w:p w14:paraId="7E7EFFE3" w14:textId="66E790E5" w:rsidR="00F62958" w:rsidRDefault="00616D65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9</w:t>
          </w:r>
          <w:r w:rsidR="00877A80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Décembre 201</w:t>
          </w:r>
          <w:r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9</w:t>
          </w:r>
          <w:r w:rsidR="00877A80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-</w:t>
          </w:r>
          <w:r w:rsidR="00F62958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 xml:space="preserve"> </w:t>
          </w:r>
          <w:r w:rsidR="00F62958" w:rsidRPr="00743D6A"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  <w:t>Hôtel de Région – Lyon</w:t>
          </w:r>
        </w:p>
        <w:p w14:paraId="77651D36" w14:textId="42C6513F" w:rsidR="00F62958" w:rsidRDefault="00F6295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 w:rsidRPr="00743D6A">
            <w:rPr>
              <w:rStyle w:val="normaltextrun"/>
              <w:rFonts w:asciiTheme="majorHAnsi" w:hAnsiTheme="majorHAnsi" w:cs="Times New Roman"/>
              <w:color w:val="00B0F0"/>
              <w:sz w:val="24"/>
              <w:szCs w:val="24"/>
            </w:rPr>
            <w:t>----------------------------------------------</w:t>
          </w:r>
        </w:p>
      </w:tc>
      <w:tc>
        <w:tcPr>
          <w:tcW w:w="4673" w:type="dxa"/>
        </w:tcPr>
        <w:p w14:paraId="7D1E90B5" w14:textId="5C6F80D9" w:rsidR="00F62958" w:rsidRDefault="00F62958" w:rsidP="00F6295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ajorHAnsi" w:hAnsiTheme="majorHAnsi" w:cs="Times New Roman"/>
              <w:b/>
              <w:bCs/>
              <w:sz w:val="24"/>
              <w:szCs w:val="24"/>
            </w:rPr>
          </w:pPr>
          <w:r w:rsidRPr="006054A8">
            <w:rPr>
              <w:noProof/>
            </w:rPr>
            <w:drawing>
              <wp:inline distT="0" distB="0" distL="0" distR="0" wp14:anchorId="3CAEE4AA" wp14:editId="1C8733D0">
                <wp:extent cx="1781175" cy="582062"/>
                <wp:effectExtent l="0" t="0" r="0" b="0"/>
                <wp:docPr id="20" name="Image 20" descr="C:\Claire boulot\docs de travail\DIRCOM\CHARTE GRAPHIQUE\ID Région\06\01-logos\02.Logo-institutionnel\Logo-horizontal\CMJN\Png\logo-region-auvergne-rhone-alpes-cmjn-bleu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Claire boulot\docs de travail\DIRCOM\CHARTE GRAPHIQUE\ID Région\06\01-logos\02.Logo-institutionnel\Logo-horizontal\CMJN\Png\logo-region-auvergne-rhone-alpes-cmjn-bleu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480" cy="584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BED0B" w14:textId="2CD2E63E" w:rsidR="0028008E" w:rsidRDefault="0028008E" w:rsidP="006C16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1C"/>
    <w:multiLevelType w:val="multilevel"/>
    <w:tmpl w:val="2C3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06850"/>
    <w:multiLevelType w:val="hybridMultilevel"/>
    <w:tmpl w:val="9816235C"/>
    <w:lvl w:ilvl="0" w:tplc="A6942E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4CC"/>
    <w:multiLevelType w:val="hybridMultilevel"/>
    <w:tmpl w:val="C5A02A0A"/>
    <w:lvl w:ilvl="0" w:tplc="D0609AA2">
      <w:start w:val="11"/>
      <w:numFmt w:val="bullet"/>
      <w:lvlText w:val="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D0609AA2">
      <w:start w:val="11"/>
      <w:numFmt w:val="bullet"/>
      <w:lvlText w:val=""/>
      <w:lvlJc w:val="left"/>
      <w:pPr>
        <w:ind w:left="2490" w:hanging="360"/>
      </w:pPr>
      <w:rPr>
        <w:rFonts w:ascii="Wingdings" w:eastAsiaTheme="minorEastAsia" w:hAnsi="Wingdings" w:cs="Times New Roman" w:hint="default"/>
      </w:rPr>
    </w:lvl>
    <w:lvl w:ilvl="2" w:tplc="D0609AA2">
      <w:start w:val="11"/>
      <w:numFmt w:val="bullet"/>
      <w:lvlText w:val=""/>
      <w:lvlJc w:val="left"/>
      <w:pPr>
        <w:ind w:left="3210" w:hanging="360"/>
      </w:pPr>
      <w:rPr>
        <w:rFonts w:ascii="Wingdings" w:eastAsiaTheme="minorEastAsia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F587283"/>
    <w:multiLevelType w:val="multilevel"/>
    <w:tmpl w:val="D83E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517BC"/>
    <w:multiLevelType w:val="hybridMultilevel"/>
    <w:tmpl w:val="A2B68836"/>
    <w:lvl w:ilvl="0" w:tplc="7F72BFDA">
      <w:numFmt w:val="bullet"/>
      <w:lvlText w:val=""/>
      <w:lvlJc w:val="left"/>
      <w:pPr>
        <w:ind w:left="177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94679AF"/>
    <w:multiLevelType w:val="multilevel"/>
    <w:tmpl w:val="E25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3E3EA5"/>
    <w:multiLevelType w:val="multilevel"/>
    <w:tmpl w:val="F9F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4A2FF7"/>
    <w:multiLevelType w:val="multilevel"/>
    <w:tmpl w:val="A3F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3A7563"/>
    <w:multiLevelType w:val="multilevel"/>
    <w:tmpl w:val="3B3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E3E27"/>
    <w:multiLevelType w:val="hybridMultilevel"/>
    <w:tmpl w:val="3FDC3C9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6A"/>
    <w:rsid w:val="00012E2B"/>
    <w:rsid w:val="00026910"/>
    <w:rsid w:val="00055121"/>
    <w:rsid w:val="00057EA7"/>
    <w:rsid w:val="000747A3"/>
    <w:rsid w:val="000832D1"/>
    <w:rsid w:val="00086831"/>
    <w:rsid w:val="000D24FF"/>
    <w:rsid w:val="0010706A"/>
    <w:rsid w:val="001160B4"/>
    <w:rsid w:val="001320ED"/>
    <w:rsid w:val="001540B5"/>
    <w:rsid w:val="0015578C"/>
    <w:rsid w:val="001952A5"/>
    <w:rsid w:val="001B7914"/>
    <w:rsid w:val="001E05D8"/>
    <w:rsid w:val="001F4649"/>
    <w:rsid w:val="0023352D"/>
    <w:rsid w:val="0028008E"/>
    <w:rsid w:val="002A1244"/>
    <w:rsid w:val="002C3AF4"/>
    <w:rsid w:val="002D0CBB"/>
    <w:rsid w:val="002E240F"/>
    <w:rsid w:val="002F641B"/>
    <w:rsid w:val="00373101"/>
    <w:rsid w:val="00393003"/>
    <w:rsid w:val="003A336E"/>
    <w:rsid w:val="003A662D"/>
    <w:rsid w:val="003B3D35"/>
    <w:rsid w:val="003C3B6D"/>
    <w:rsid w:val="003F6AEE"/>
    <w:rsid w:val="00416965"/>
    <w:rsid w:val="004378DE"/>
    <w:rsid w:val="00445E10"/>
    <w:rsid w:val="00445FA8"/>
    <w:rsid w:val="005225B2"/>
    <w:rsid w:val="005E0CD7"/>
    <w:rsid w:val="00616D65"/>
    <w:rsid w:val="00673635"/>
    <w:rsid w:val="00673FEC"/>
    <w:rsid w:val="00683A19"/>
    <w:rsid w:val="006A15AD"/>
    <w:rsid w:val="006B497E"/>
    <w:rsid w:val="006C16DA"/>
    <w:rsid w:val="006F5DCE"/>
    <w:rsid w:val="00743D6A"/>
    <w:rsid w:val="007639D3"/>
    <w:rsid w:val="007B2FF8"/>
    <w:rsid w:val="007D603E"/>
    <w:rsid w:val="0081255A"/>
    <w:rsid w:val="0082048B"/>
    <w:rsid w:val="008253FB"/>
    <w:rsid w:val="008439DC"/>
    <w:rsid w:val="008623EF"/>
    <w:rsid w:val="00877A80"/>
    <w:rsid w:val="008860B8"/>
    <w:rsid w:val="008A1B02"/>
    <w:rsid w:val="009105D2"/>
    <w:rsid w:val="00911715"/>
    <w:rsid w:val="009124B4"/>
    <w:rsid w:val="0091719D"/>
    <w:rsid w:val="00954A99"/>
    <w:rsid w:val="00957B89"/>
    <w:rsid w:val="00972C4F"/>
    <w:rsid w:val="00992C53"/>
    <w:rsid w:val="00994DC5"/>
    <w:rsid w:val="00995F62"/>
    <w:rsid w:val="009B469E"/>
    <w:rsid w:val="009E046C"/>
    <w:rsid w:val="009E0786"/>
    <w:rsid w:val="009E49C4"/>
    <w:rsid w:val="00A219D2"/>
    <w:rsid w:val="00A21FC1"/>
    <w:rsid w:val="00A3357D"/>
    <w:rsid w:val="00A43A2E"/>
    <w:rsid w:val="00A71283"/>
    <w:rsid w:val="00A8332B"/>
    <w:rsid w:val="00B00D11"/>
    <w:rsid w:val="00B10348"/>
    <w:rsid w:val="00B14C82"/>
    <w:rsid w:val="00B40AEA"/>
    <w:rsid w:val="00B533CA"/>
    <w:rsid w:val="00B5407A"/>
    <w:rsid w:val="00B77CB8"/>
    <w:rsid w:val="00B84400"/>
    <w:rsid w:val="00BC247D"/>
    <w:rsid w:val="00BC4172"/>
    <w:rsid w:val="00BC7E7C"/>
    <w:rsid w:val="00C07AA4"/>
    <w:rsid w:val="00C24FF8"/>
    <w:rsid w:val="00C278BD"/>
    <w:rsid w:val="00C55585"/>
    <w:rsid w:val="00C63BCD"/>
    <w:rsid w:val="00CD25F6"/>
    <w:rsid w:val="00CE69B2"/>
    <w:rsid w:val="00D164A4"/>
    <w:rsid w:val="00D21686"/>
    <w:rsid w:val="00D23BA8"/>
    <w:rsid w:val="00D31EAD"/>
    <w:rsid w:val="00D37A26"/>
    <w:rsid w:val="00D452A9"/>
    <w:rsid w:val="00D61811"/>
    <w:rsid w:val="00D65591"/>
    <w:rsid w:val="00D67D9A"/>
    <w:rsid w:val="00D90AD1"/>
    <w:rsid w:val="00D9432D"/>
    <w:rsid w:val="00DB6740"/>
    <w:rsid w:val="00DC452A"/>
    <w:rsid w:val="00DC58F9"/>
    <w:rsid w:val="00DD2C94"/>
    <w:rsid w:val="00E3483F"/>
    <w:rsid w:val="00E35A7A"/>
    <w:rsid w:val="00E41605"/>
    <w:rsid w:val="00E877F7"/>
    <w:rsid w:val="00ED19FA"/>
    <w:rsid w:val="00ED3DA3"/>
    <w:rsid w:val="00EF045A"/>
    <w:rsid w:val="00EF5D87"/>
    <w:rsid w:val="00F020CD"/>
    <w:rsid w:val="00F208D3"/>
    <w:rsid w:val="00F208DD"/>
    <w:rsid w:val="00F22F8E"/>
    <w:rsid w:val="00F4697E"/>
    <w:rsid w:val="00F62958"/>
    <w:rsid w:val="00F71120"/>
    <w:rsid w:val="00F80646"/>
    <w:rsid w:val="00FC19E2"/>
    <w:rsid w:val="00FD7DE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A95DECB"/>
  <w14:defaultImageDpi w14:val="300"/>
  <w15:docId w15:val="{5CD229BD-EDCD-4174-BD9B-338117F5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35A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D6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Policepardfaut"/>
    <w:rsid w:val="00743D6A"/>
  </w:style>
  <w:style w:type="character" w:customStyle="1" w:styleId="eop">
    <w:name w:val="eop"/>
    <w:basedOn w:val="Policepardfaut"/>
    <w:rsid w:val="00743D6A"/>
  </w:style>
  <w:style w:type="character" w:customStyle="1" w:styleId="apple-converted-space">
    <w:name w:val="apple-converted-space"/>
    <w:basedOn w:val="Policepardfaut"/>
    <w:rsid w:val="00743D6A"/>
  </w:style>
  <w:style w:type="character" w:customStyle="1" w:styleId="contextualspellingandgrammarerror">
    <w:name w:val="contextualspellingandgrammarerror"/>
    <w:basedOn w:val="Policepardfaut"/>
    <w:rsid w:val="00743D6A"/>
  </w:style>
  <w:style w:type="character" w:customStyle="1" w:styleId="spellingerror">
    <w:name w:val="spellingerror"/>
    <w:basedOn w:val="Policepardfaut"/>
    <w:rsid w:val="00743D6A"/>
  </w:style>
  <w:style w:type="paragraph" w:styleId="En-tte">
    <w:name w:val="header"/>
    <w:basedOn w:val="Normal"/>
    <w:link w:val="En-tteCar"/>
    <w:uiPriority w:val="99"/>
    <w:unhideWhenUsed/>
    <w:rsid w:val="002800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08E"/>
  </w:style>
  <w:style w:type="paragraph" w:styleId="Pieddepage">
    <w:name w:val="footer"/>
    <w:basedOn w:val="Normal"/>
    <w:link w:val="PieddepageCar"/>
    <w:uiPriority w:val="99"/>
    <w:unhideWhenUsed/>
    <w:rsid w:val="00280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08E"/>
  </w:style>
  <w:style w:type="paragraph" w:customStyle="1" w:styleId="Default">
    <w:name w:val="Default"/>
    <w:rsid w:val="00972C4F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character" w:styleId="Lienhypertexte">
    <w:name w:val="Hyperlink"/>
    <w:basedOn w:val="Policepardfaut"/>
    <w:uiPriority w:val="99"/>
    <w:semiHidden/>
    <w:unhideWhenUsed/>
    <w:rsid w:val="000269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8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8D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35A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DESOUTTER Claire</cp:lastModifiedBy>
  <cp:revision>16</cp:revision>
  <cp:lastPrinted>2019-11-27T17:23:00Z</cp:lastPrinted>
  <dcterms:created xsi:type="dcterms:W3CDTF">2019-11-25T15:51:00Z</dcterms:created>
  <dcterms:modified xsi:type="dcterms:W3CDTF">2019-11-27T17:23:00Z</dcterms:modified>
</cp:coreProperties>
</file>